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AFC14" w14:textId="16C18D67" w:rsidR="00023B92" w:rsidRDefault="00AC6D4B" w:rsidP="0066011B">
      <w:pPr>
        <w:spacing w:after="120"/>
        <w:jc w:val="center"/>
        <w:rPr>
          <w:b/>
        </w:rPr>
      </w:pPr>
      <w:r w:rsidRPr="00AC6D4B">
        <w:rPr>
          <w:b/>
        </w:rPr>
        <w:t>ORIGINAL CONTRIBUTIONS OF THE DISSERTATION</w:t>
      </w:r>
    </w:p>
    <w:p w14:paraId="3ADFEC5F" w14:textId="1698544F" w:rsidR="00024CF3" w:rsidRPr="008854A3" w:rsidRDefault="00AC6D4B" w:rsidP="00024CF3">
      <w:pPr>
        <w:spacing w:before="240" w:line="264" w:lineRule="auto"/>
        <w:rPr>
          <w:b/>
          <w:iCs/>
        </w:rPr>
      </w:pPr>
      <w:r w:rsidRPr="006A5265">
        <w:rPr>
          <w:bCs/>
        </w:rPr>
        <w:t>Dissertation title:</w:t>
      </w:r>
      <w:r w:rsidR="00024CF3">
        <w:t xml:space="preserve"> </w:t>
      </w:r>
      <w:r>
        <w:rPr>
          <w:b/>
          <w:i/>
          <w:iCs/>
        </w:rPr>
        <w:t>Impacts of tourism on urbanization and income inequality in Vietnam</w:t>
      </w:r>
    </w:p>
    <w:p w14:paraId="151CBC95" w14:textId="4ED120EE" w:rsidR="00024CF3" w:rsidRPr="008854A3" w:rsidRDefault="00AC6D4B" w:rsidP="00024CF3">
      <w:pPr>
        <w:spacing w:before="60" w:line="264" w:lineRule="auto"/>
        <w:jc w:val="left"/>
      </w:pPr>
      <w:r w:rsidRPr="00AC6D4B">
        <w:t>Specialization</w:t>
      </w:r>
      <w:r>
        <w:t>: Economics (E-PhD)</w:t>
      </w:r>
      <w:r w:rsidR="00024CF3">
        <w:tab/>
      </w:r>
      <w:r w:rsidR="00024CF3">
        <w:tab/>
      </w:r>
      <w:r>
        <w:t>Specialization code:</w:t>
      </w:r>
      <w:r w:rsidR="00024CF3">
        <w:rPr>
          <w:rFonts w:ascii=".VnAvant" w:hAnsi=".VnAvant"/>
          <w:b/>
          <w:spacing w:val="-4"/>
          <w:lang w:val="it-IT"/>
        </w:rPr>
        <w:t xml:space="preserve"> </w:t>
      </w:r>
      <w:r>
        <w:t>9310101</w:t>
      </w:r>
    </w:p>
    <w:p w14:paraId="0A7B5628" w14:textId="522C0C7C" w:rsidR="00024CF3" w:rsidRDefault="00AC6D4B" w:rsidP="00024CF3">
      <w:pPr>
        <w:spacing w:before="60" w:line="264" w:lineRule="auto"/>
        <w:jc w:val="left"/>
        <w:rPr>
          <w:b/>
        </w:rPr>
      </w:pPr>
      <w:r w:rsidRPr="00AC6D4B">
        <w:t>PhD candidate:</w:t>
      </w:r>
      <w:r>
        <w:t xml:space="preserve"> </w:t>
      </w:r>
      <w:bookmarkStart w:id="0" w:name="_Hlk161654018"/>
      <w:r>
        <w:rPr>
          <w:b/>
          <w:bCs/>
        </w:rPr>
        <w:t>Tran Thu Thuy</w:t>
      </w:r>
      <w:bookmarkEnd w:id="0"/>
    </w:p>
    <w:p w14:paraId="2A61B0DB" w14:textId="4BE59D53" w:rsidR="00024CF3" w:rsidRPr="00070687" w:rsidRDefault="00AC6D4B" w:rsidP="00024CF3">
      <w:pPr>
        <w:spacing w:before="60" w:line="264" w:lineRule="auto"/>
        <w:jc w:val="left"/>
        <w:rPr>
          <w:b/>
        </w:rPr>
      </w:pPr>
      <w:r w:rsidRPr="00AC6D4B">
        <w:t>Supervisor</w:t>
      </w:r>
      <w:r>
        <w:t>(s)</w:t>
      </w:r>
      <w:r w:rsidR="00024CF3">
        <w:t xml:space="preserve">: </w:t>
      </w:r>
      <w:r>
        <w:rPr>
          <w:b/>
          <w:bCs/>
        </w:rPr>
        <w:t>1. Assoc.Prof.Dr. Le Thi Bich Ngoc</w:t>
      </w:r>
      <w:r w:rsidRPr="00AC6D4B">
        <w:rPr>
          <w:b/>
          <w:bCs/>
        </w:rPr>
        <w:t xml:space="preserve">  </w:t>
      </w:r>
      <w:r>
        <w:rPr>
          <w:b/>
          <w:bCs/>
        </w:rPr>
        <w:t>2. Dr. Pham Lan Huong</w:t>
      </w:r>
    </w:p>
    <w:p w14:paraId="6A79F329" w14:textId="070303AB" w:rsidR="00024CF3" w:rsidRDefault="00AC6D4B" w:rsidP="00024CF3">
      <w:pPr>
        <w:spacing w:before="60" w:line="264" w:lineRule="auto"/>
        <w:jc w:val="left"/>
      </w:pPr>
      <w:r w:rsidRPr="00AC6D4B">
        <w:t>Institution: National Economics University</w:t>
      </w:r>
    </w:p>
    <w:p w14:paraId="5AD476F0" w14:textId="6E983577" w:rsidR="00023B92" w:rsidRDefault="00AC6D4B" w:rsidP="00024CF3">
      <w:pPr>
        <w:spacing w:before="240"/>
        <w:rPr>
          <w:b/>
          <w:spacing w:val="-2"/>
        </w:rPr>
      </w:pPr>
      <w:r w:rsidRPr="00AC6D4B">
        <w:rPr>
          <w:b/>
          <w:spacing w:val="-2"/>
        </w:rPr>
        <w:t>Original contributions on academic and theoretical aspects</w:t>
      </w:r>
    </w:p>
    <w:p w14:paraId="3CC5137B" w14:textId="2E8D64CF" w:rsidR="00023B92" w:rsidRDefault="00530405">
      <w:r w:rsidRPr="00530405">
        <w:t xml:space="preserve">This research makes </w:t>
      </w:r>
      <w:r w:rsidR="0066105C">
        <w:t>four</w:t>
      </w:r>
      <w:r w:rsidRPr="00530405">
        <w:t xml:space="preserve"> main contributions to the literature on tourism development and </w:t>
      </w:r>
      <w:r>
        <w:t xml:space="preserve">income </w:t>
      </w:r>
      <w:r w:rsidRPr="00530405">
        <w:t>inequality.</w:t>
      </w:r>
      <w:r w:rsidR="006B67DE">
        <w:t xml:space="preserve"> </w:t>
      </w:r>
      <w:r w:rsidRPr="00530405">
        <w:t xml:space="preserve">First, this dissertation provides new empirical evidence on the relationship between tourism development, urbanization, and income inequality in Vietnam by integrating the </w:t>
      </w:r>
      <w:proofErr w:type="spellStart"/>
      <w:r w:rsidRPr="00530405">
        <w:t>spatio</w:t>
      </w:r>
      <w:proofErr w:type="spellEnd"/>
      <w:r w:rsidRPr="00530405">
        <w:t xml:space="preserve">-temporal fix framework with spatial econometric analysis. </w:t>
      </w:r>
      <w:r w:rsidR="00D84490">
        <w:t>This</w:t>
      </w:r>
      <w:r w:rsidRPr="00530405">
        <w:t xml:space="preserve"> research demonstrates that the effects are spatially and temporally heterogeneous.</w:t>
      </w:r>
      <w:r w:rsidR="0092604D">
        <w:t xml:space="preserve"> </w:t>
      </w:r>
      <w:r w:rsidRPr="00530405">
        <w:t>This finding challenges the “one-size-fits-all” assumption commonly found in the literature</w:t>
      </w:r>
      <w:r>
        <w:t>.</w:t>
      </w:r>
      <w:r w:rsidR="006B67DE">
        <w:t xml:space="preserve"> </w:t>
      </w:r>
      <w:r w:rsidR="00D84490">
        <w:t>Second</w:t>
      </w:r>
      <w:r w:rsidRPr="00530405">
        <w:t>, the study identifies a mechanism through which tourism</w:t>
      </w:r>
      <w:r>
        <w:t xml:space="preserve"> development</w:t>
      </w:r>
      <w:r w:rsidRPr="00530405">
        <w:t xml:space="preserve"> influences </w:t>
      </w:r>
      <w:r>
        <w:t xml:space="preserve">income </w:t>
      </w:r>
      <w:r w:rsidRPr="00530405">
        <w:t xml:space="preserve">inequality. The results show that tourism development is negatively associated with demographic urbanization, while urbanization itself has an </w:t>
      </w:r>
      <w:r w:rsidR="00010BE9">
        <w:t xml:space="preserve">income </w:t>
      </w:r>
      <w:r w:rsidRPr="00530405">
        <w:t xml:space="preserve">inequality-reducing effect. This implies an indirect transmission channel in which tourism </w:t>
      </w:r>
      <w:r w:rsidR="00010BE9">
        <w:t xml:space="preserve">development </w:t>
      </w:r>
      <w:r w:rsidRPr="00530405">
        <w:t>weakens the equalizing role of urban population absorption, thereby contributing to rising</w:t>
      </w:r>
      <w:r w:rsidR="00010BE9">
        <w:t xml:space="preserve"> income</w:t>
      </w:r>
      <w:r w:rsidRPr="00530405">
        <w:t xml:space="preserve"> inequality. </w:t>
      </w:r>
      <w:r w:rsidR="00BF304D">
        <w:t>The</w:t>
      </w:r>
      <w:r w:rsidRPr="00530405">
        <w:t xml:space="preserve"> dissertation extends existing research beyond direct effect estimation and provides a more nuanced understanding of how tourism </w:t>
      </w:r>
      <w:r>
        <w:t xml:space="preserve">development </w:t>
      </w:r>
      <w:r w:rsidRPr="00530405">
        <w:t>reshapes distributional outcomes.</w:t>
      </w:r>
      <w:r w:rsidR="006B67DE">
        <w:t xml:space="preserve"> </w:t>
      </w:r>
      <w:r w:rsidR="00D84490">
        <w:t>Third</w:t>
      </w:r>
      <w:r w:rsidRPr="00530405">
        <w:t xml:space="preserve">, this dissertation makes a methodological contribution by combining advanced spatial econometric techniques with multi-source datasets at the provincial level in Vietnam. </w:t>
      </w:r>
      <w:r>
        <w:t>This</w:t>
      </w:r>
      <w:r w:rsidRPr="00530405">
        <w:t xml:space="preserve"> is among the first studies to jointly apply GTWR and the Spatial Durbin Model (SDM) to examine the tourism</w:t>
      </w:r>
      <w:r>
        <w:t xml:space="preserve"> development </w:t>
      </w:r>
      <w:r w:rsidRPr="00530405">
        <w:t>–</w:t>
      </w:r>
      <w:r>
        <w:t xml:space="preserve"> </w:t>
      </w:r>
      <w:r w:rsidRPr="00530405">
        <w:t>urbanization–</w:t>
      </w:r>
      <w:r>
        <w:t xml:space="preserve"> income </w:t>
      </w:r>
      <w:r w:rsidRPr="00530405">
        <w:t xml:space="preserve">inequality nexus. </w:t>
      </w:r>
      <w:r w:rsidR="006B67DE">
        <w:t>Fourth</w:t>
      </w:r>
      <w:r w:rsidRPr="00530405">
        <w:t xml:space="preserve">, </w:t>
      </w:r>
      <w:r w:rsidR="00BF304D">
        <w:t>t</w:t>
      </w:r>
      <w:r w:rsidRPr="00530405">
        <w:t>he findings reveal a divergence between built-up growth and population growth in major cities, providing empirical support for the argument that tourism</w:t>
      </w:r>
      <w:r w:rsidR="00010BE9">
        <w:t xml:space="preserve"> development </w:t>
      </w:r>
      <w:r w:rsidRPr="00530405">
        <w:t>-</w:t>
      </w:r>
      <w:r w:rsidR="00010BE9">
        <w:t xml:space="preserve"> </w:t>
      </w:r>
      <w:r w:rsidRPr="00530405">
        <w:t>driven urban expansion may function as a land-intensive spatial fix rather than a mechanism of inclusive urban development.</w:t>
      </w:r>
    </w:p>
    <w:p w14:paraId="6F893B35" w14:textId="12B1C1EC" w:rsidR="00023B92" w:rsidRDefault="00AC6D4B">
      <w:pPr>
        <w:rPr>
          <w:b/>
        </w:rPr>
      </w:pPr>
      <w:r w:rsidRPr="00AC6D4B">
        <w:rPr>
          <w:b/>
        </w:rPr>
        <w:t>Recommendations derived from the findings of the dissertation</w:t>
      </w:r>
    </w:p>
    <w:p w14:paraId="7535B47D" w14:textId="03D289D8" w:rsidR="006B67DE" w:rsidRDefault="00530405">
      <w:r w:rsidRPr="00530405">
        <w:t>Based on the findings, this research proposes several policy implications.</w:t>
      </w:r>
      <w:r w:rsidR="006B67DE">
        <w:t xml:space="preserve"> </w:t>
      </w:r>
      <w:r w:rsidRPr="00530405">
        <w:t xml:space="preserve">First, tourism development strategies should be differentiated across regions, </w:t>
      </w:r>
      <w:r w:rsidR="00010BE9" w:rsidRPr="00530405">
        <w:t>considering</w:t>
      </w:r>
      <w:r w:rsidRPr="00530405">
        <w:t xml:space="preserve"> local socio-economic conditions and spatial heterogeneity, rather than applying uniform policies.</w:t>
      </w:r>
      <w:r w:rsidR="006B67DE">
        <w:t xml:space="preserve"> </w:t>
      </w:r>
      <w:r w:rsidRPr="00530405">
        <w:t>Second, policymakers should strengthen the link between tourism</w:t>
      </w:r>
      <w:r w:rsidR="00010BE9">
        <w:t xml:space="preserve"> development</w:t>
      </w:r>
      <w:r w:rsidRPr="00530405">
        <w:t xml:space="preserve"> and inclusive urbanization by promoting affordable housing, labor market integration, and public service provision, ensuring that urban expansion is accompanied by population absorption.</w:t>
      </w:r>
      <w:r w:rsidR="006B67DE">
        <w:t xml:space="preserve"> </w:t>
      </w:r>
      <w:r w:rsidRPr="00530405">
        <w:t xml:space="preserve">Third, greater attention should be paid to the spatial spillover effects of tourism development. Coordinated regional planning is necessary to manage interprovincial linkages and reduce unintended </w:t>
      </w:r>
      <w:r w:rsidR="00010BE9">
        <w:t xml:space="preserve">income </w:t>
      </w:r>
      <w:r w:rsidRPr="00530405">
        <w:t>inequality outcomes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929"/>
        <w:gridCol w:w="4359"/>
      </w:tblGrid>
      <w:tr w:rsidR="00023B92" w14:paraId="0F4359E2" w14:textId="77777777" w:rsidTr="00666018">
        <w:trPr>
          <w:jc w:val="center"/>
        </w:trPr>
        <w:tc>
          <w:tcPr>
            <w:tcW w:w="4929" w:type="dxa"/>
            <w:vAlign w:val="center"/>
          </w:tcPr>
          <w:p w14:paraId="30CD5ABF" w14:textId="099CE81B" w:rsidR="00023B92" w:rsidRDefault="00AC6D4B" w:rsidP="00C735AB">
            <w:pPr>
              <w:tabs>
                <w:tab w:val="left" w:pos="850"/>
                <w:tab w:val="left" w:pos="1191"/>
                <w:tab w:val="left" w:pos="1531"/>
              </w:tabs>
              <w:spacing w:before="0"/>
              <w:jc w:val="center"/>
              <w:rPr>
                <w:b/>
              </w:rPr>
            </w:pPr>
            <w:r w:rsidRPr="00AC6D4B">
              <w:rPr>
                <w:b/>
              </w:rPr>
              <w:t>Supervisor</w:t>
            </w:r>
          </w:p>
          <w:p w14:paraId="511F102D" w14:textId="78F4F80A" w:rsidR="00023B92" w:rsidRDefault="00023B92" w:rsidP="00C735AB">
            <w:pPr>
              <w:tabs>
                <w:tab w:val="left" w:pos="850"/>
                <w:tab w:val="left" w:pos="1191"/>
                <w:tab w:val="left" w:pos="1531"/>
              </w:tabs>
              <w:spacing w:before="0"/>
              <w:jc w:val="center"/>
              <w:rPr>
                <w:i/>
              </w:rPr>
            </w:pPr>
          </w:p>
          <w:p w14:paraId="2FBC706E" w14:textId="77777777" w:rsidR="00023B92" w:rsidRDefault="00023B92" w:rsidP="00C735AB">
            <w:pPr>
              <w:tabs>
                <w:tab w:val="left" w:pos="850"/>
                <w:tab w:val="left" w:pos="1191"/>
                <w:tab w:val="left" w:pos="1531"/>
              </w:tabs>
              <w:spacing w:before="0"/>
              <w:jc w:val="center"/>
              <w:rPr>
                <w:i/>
              </w:rPr>
            </w:pPr>
          </w:p>
          <w:p w14:paraId="6B31FCE2" w14:textId="77777777" w:rsidR="00023B92" w:rsidRDefault="00023B92" w:rsidP="00C735AB">
            <w:pPr>
              <w:tabs>
                <w:tab w:val="left" w:pos="850"/>
                <w:tab w:val="left" w:pos="1191"/>
                <w:tab w:val="left" w:pos="1531"/>
              </w:tabs>
              <w:spacing w:before="0"/>
              <w:jc w:val="center"/>
              <w:rPr>
                <w:i/>
              </w:rPr>
            </w:pPr>
          </w:p>
          <w:p w14:paraId="77BF4A88" w14:textId="77777777" w:rsidR="00023B92" w:rsidRDefault="00023B92" w:rsidP="00C735AB">
            <w:pPr>
              <w:tabs>
                <w:tab w:val="left" w:pos="850"/>
                <w:tab w:val="left" w:pos="1191"/>
                <w:tab w:val="left" w:pos="1531"/>
              </w:tabs>
              <w:spacing w:before="0"/>
              <w:jc w:val="center"/>
              <w:rPr>
                <w:i/>
              </w:rPr>
            </w:pPr>
          </w:p>
          <w:p w14:paraId="009B3AEC" w14:textId="7A1B79CE" w:rsidR="00023B92" w:rsidRDefault="00000000" w:rsidP="00C735AB">
            <w:pPr>
              <w:tabs>
                <w:tab w:val="left" w:pos="850"/>
                <w:tab w:val="left" w:pos="1191"/>
                <w:tab w:val="left" w:pos="1531"/>
              </w:tabs>
              <w:spacing w:before="0"/>
              <w:jc w:val="center"/>
              <w:rPr>
                <w:i/>
              </w:rPr>
            </w:pPr>
            <w:r>
              <w:rPr>
                <w:b/>
              </w:rPr>
              <w:t>Assoc.Prof.Dr. Le Thi Bich Ngoc</w:t>
            </w:r>
          </w:p>
        </w:tc>
        <w:tc>
          <w:tcPr>
            <w:tcW w:w="4359" w:type="dxa"/>
            <w:vAlign w:val="center"/>
          </w:tcPr>
          <w:p w14:paraId="5E30186B" w14:textId="4B143579" w:rsidR="00023B92" w:rsidRDefault="00AC6D4B" w:rsidP="00C735AB">
            <w:pPr>
              <w:tabs>
                <w:tab w:val="left" w:pos="850"/>
                <w:tab w:val="left" w:pos="1191"/>
                <w:tab w:val="left" w:pos="1531"/>
              </w:tabs>
              <w:spacing w:before="0"/>
              <w:jc w:val="center"/>
              <w:rPr>
                <w:b/>
              </w:rPr>
            </w:pPr>
            <w:r w:rsidRPr="00AC6D4B">
              <w:rPr>
                <w:b/>
              </w:rPr>
              <w:t>PhD candidate</w:t>
            </w:r>
          </w:p>
          <w:p w14:paraId="7625B2E9" w14:textId="68DC84E0" w:rsidR="00023B92" w:rsidRDefault="00023B92" w:rsidP="00C735AB">
            <w:pPr>
              <w:tabs>
                <w:tab w:val="left" w:pos="850"/>
                <w:tab w:val="left" w:pos="1191"/>
                <w:tab w:val="left" w:pos="1531"/>
              </w:tabs>
              <w:spacing w:before="0"/>
              <w:jc w:val="center"/>
              <w:rPr>
                <w:i/>
              </w:rPr>
            </w:pPr>
          </w:p>
          <w:p w14:paraId="1F4D8B7C" w14:textId="77777777" w:rsidR="00023B92" w:rsidRDefault="00023B92" w:rsidP="00C735AB">
            <w:pPr>
              <w:tabs>
                <w:tab w:val="left" w:pos="850"/>
                <w:tab w:val="left" w:pos="1191"/>
                <w:tab w:val="left" w:pos="1531"/>
              </w:tabs>
              <w:spacing w:before="0"/>
              <w:jc w:val="center"/>
              <w:rPr>
                <w:i/>
              </w:rPr>
            </w:pPr>
          </w:p>
          <w:p w14:paraId="7CECCAD1" w14:textId="77777777" w:rsidR="00023B92" w:rsidRDefault="00023B92" w:rsidP="00C735AB">
            <w:pPr>
              <w:tabs>
                <w:tab w:val="left" w:pos="850"/>
                <w:tab w:val="left" w:pos="1191"/>
                <w:tab w:val="left" w:pos="1531"/>
              </w:tabs>
              <w:spacing w:before="0"/>
              <w:jc w:val="center"/>
              <w:rPr>
                <w:i/>
              </w:rPr>
            </w:pPr>
          </w:p>
          <w:p w14:paraId="232DABAA" w14:textId="77777777" w:rsidR="00023B92" w:rsidRDefault="00023B92" w:rsidP="00C735AB">
            <w:pPr>
              <w:tabs>
                <w:tab w:val="left" w:pos="850"/>
                <w:tab w:val="left" w:pos="1191"/>
                <w:tab w:val="left" w:pos="1531"/>
              </w:tabs>
              <w:spacing w:before="0"/>
              <w:jc w:val="center"/>
              <w:rPr>
                <w:i/>
              </w:rPr>
            </w:pPr>
          </w:p>
          <w:p w14:paraId="2A1F566D" w14:textId="71CD69FF" w:rsidR="00023B92" w:rsidRDefault="00000000" w:rsidP="00C735AB">
            <w:pPr>
              <w:tabs>
                <w:tab w:val="left" w:pos="850"/>
                <w:tab w:val="left" w:pos="1191"/>
                <w:tab w:val="left" w:pos="1531"/>
              </w:tabs>
              <w:spacing w:before="0"/>
              <w:jc w:val="center"/>
              <w:rPr>
                <w:i/>
              </w:rPr>
            </w:pPr>
            <w:r>
              <w:rPr>
                <w:b/>
                <w:bCs/>
              </w:rPr>
              <w:t>Tran Thu Thu</w:t>
            </w:r>
            <w:r w:rsidR="002E0B0F">
              <w:rPr>
                <w:b/>
                <w:bCs/>
              </w:rPr>
              <w:t>y</w:t>
            </w:r>
          </w:p>
        </w:tc>
      </w:tr>
    </w:tbl>
    <w:p w14:paraId="46A01290" w14:textId="77777777" w:rsidR="00023B92" w:rsidRDefault="00023B92" w:rsidP="003D3F13"/>
    <w:sectPr w:rsidR="00023B92">
      <w:pgSz w:w="11907" w:h="16840" w:code="9"/>
      <w:pgMar w:top="851" w:right="1134" w:bottom="567" w:left="1418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Avant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isplayHorizontalDrawingGridEvery w:val="2"/>
  <w:displayVerticalDrawingGridEvery w:val="2"/>
  <w:characterSpacingControl w:val="doNotCompress"/>
  <w:compat>
    <w:spaceForUL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3B92"/>
    <w:rsid w:val="00010BE9"/>
    <w:rsid w:val="00023B92"/>
    <w:rsid w:val="00024CF3"/>
    <w:rsid w:val="000675D9"/>
    <w:rsid w:val="00070687"/>
    <w:rsid w:val="00091759"/>
    <w:rsid w:val="001C332D"/>
    <w:rsid w:val="001F0045"/>
    <w:rsid w:val="00232405"/>
    <w:rsid w:val="002E0B0F"/>
    <w:rsid w:val="002F67E6"/>
    <w:rsid w:val="003C3CC4"/>
    <w:rsid w:val="003D3F13"/>
    <w:rsid w:val="00401B77"/>
    <w:rsid w:val="00452472"/>
    <w:rsid w:val="00504C89"/>
    <w:rsid w:val="00526422"/>
    <w:rsid w:val="00530405"/>
    <w:rsid w:val="005B6F9C"/>
    <w:rsid w:val="005C51B1"/>
    <w:rsid w:val="005D2AC2"/>
    <w:rsid w:val="005F3E07"/>
    <w:rsid w:val="00600232"/>
    <w:rsid w:val="006048C7"/>
    <w:rsid w:val="00613885"/>
    <w:rsid w:val="0066011B"/>
    <w:rsid w:val="0066105C"/>
    <w:rsid w:val="006614D4"/>
    <w:rsid w:val="00666018"/>
    <w:rsid w:val="00685456"/>
    <w:rsid w:val="006A5265"/>
    <w:rsid w:val="006B67DE"/>
    <w:rsid w:val="006C2516"/>
    <w:rsid w:val="00711AE2"/>
    <w:rsid w:val="007901CB"/>
    <w:rsid w:val="008854A3"/>
    <w:rsid w:val="008C3137"/>
    <w:rsid w:val="0092604D"/>
    <w:rsid w:val="009E636F"/>
    <w:rsid w:val="00AC6D4B"/>
    <w:rsid w:val="00B3310C"/>
    <w:rsid w:val="00BB5C1D"/>
    <w:rsid w:val="00BF304D"/>
    <w:rsid w:val="00C735AB"/>
    <w:rsid w:val="00CE71B0"/>
    <w:rsid w:val="00D05A26"/>
    <w:rsid w:val="00D23B50"/>
    <w:rsid w:val="00D65B8D"/>
    <w:rsid w:val="00D84490"/>
    <w:rsid w:val="00DE6875"/>
    <w:rsid w:val="00E15262"/>
    <w:rsid w:val="00E50F32"/>
    <w:rsid w:val="00E8617F"/>
    <w:rsid w:val="00EA3DBE"/>
    <w:rsid w:val="00EE253A"/>
    <w:rsid w:val="00EF287D"/>
    <w:rsid w:val="00F04D64"/>
    <w:rsid w:val="00F5238B"/>
    <w:rsid w:val="00F74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F3C27"/>
  <w15:docId w15:val="{46CC52F9-50FA-4CD9-8CC0-8290B1008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line="288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F67E6"/>
    <w:pPr>
      <w:keepNext/>
      <w:keepLines/>
      <w:spacing w:before="240" w:after="120" w:line="276" w:lineRule="auto"/>
      <w:jc w:val="left"/>
      <w:outlineLvl w:val="2"/>
    </w:pPr>
    <w:rPr>
      <w:rFonts w:eastAsiaTheme="majorEastAsia" w:cstheme="majorBidi"/>
      <w:b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link w:val="CommentSubjectChar"/>
    <w:uiPriority w:val="99"/>
    <w:semiHidden/>
    <w:unhideWhenUsed/>
    <w:rPr>
      <w:b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Times New Roman" w:hAnsi="Times New Roman"/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before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A3DBE"/>
    <w:rPr>
      <w:color w:val="808080"/>
    </w:rPr>
  </w:style>
  <w:style w:type="table" w:styleId="TableGrid">
    <w:name w:val="Table Grid"/>
    <w:basedOn w:val="TableNormal"/>
    <w:uiPriority w:val="39"/>
    <w:rsid w:val="008854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2F67E6"/>
    <w:rPr>
      <w:rFonts w:ascii="Times New Roman" w:eastAsiaTheme="majorEastAsia" w:hAnsi="Times New Roman" w:cstheme="majorBidi"/>
      <w:b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461</Words>
  <Characters>2634</Characters>
  <Application>Microsoft Office Word</Application>
  <DocSecurity>0</DocSecurity>
  <Lines>21</Lines>
  <Paragraphs>6</Paragraphs>
  <ScaleCrop>false</ScaleCrop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Tran Thu. Thuy</cp:lastModifiedBy>
  <cp:revision>68</cp:revision>
  <cp:lastPrinted>2026-05-27T08:49:00Z</cp:lastPrinted>
  <dcterms:created xsi:type="dcterms:W3CDTF">2021-03-26T08:40:00Z</dcterms:created>
  <dcterms:modified xsi:type="dcterms:W3CDTF">2026-05-27T08:49:00Z</dcterms:modified>
</cp:coreProperties>
</file>