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D7A77B" w14:textId="77777777" w:rsidR="00261DE6" w:rsidRPr="00926FD7" w:rsidRDefault="00261DE6" w:rsidP="00286628">
      <w:pPr>
        <w:spacing w:before="120" w:after="120"/>
        <w:jc w:val="center"/>
        <w:rPr>
          <w:b/>
          <w:szCs w:val="24"/>
        </w:rPr>
      </w:pPr>
      <w:r w:rsidRPr="00926FD7">
        <w:rPr>
          <w:b/>
          <w:szCs w:val="24"/>
        </w:rPr>
        <w:t>NEW CONTRIBUTION OF THE THESIS</w:t>
      </w:r>
    </w:p>
    <w:p w14:paraId="63848DFB" w14:textId="12EBEC23" w:rsidR="00063A59" w:rsidRPr="00926FD7" w:rsidRDefault="00261DE6" w:rsidP="00926FD7">
      <w:pPr>
        <w:jc w:val="both"/>
        <w:rPr>
          <w:b/>
          <w:bCs/>
          <w:iCs/>
          <w:spacing w:val="-8"/>
          <w:szCs w:val="24"/>
        </w:rPr>
      </w:pPr>
      <w:r w:rsidRPr="00926FD7">
        <w:rPr>
          <w:spacing w:val="-8"/>
          <w:szCs w:val="24"/>
          <w:lang w:val="vi-VN"/>
        </w:rPr>
        <w:t>Subject of the dissertation</w:t>
      </w:r>
      <w:r w:rsidRPr="00926FD7">
        <w:rPr>
          <w:spacing w:val="-8"/>
          <w:szCs w:val="24"/>
        </w:rPr>
        <w:t xml:space="preserve">: </w:t>
      </w:r>
      <w:r w:rsidR="00926FD7" w:rsidRPr="00926FD7">
        <w:rPr>
          <w:b/>
          <w:bCs/>
          <w:iCs/>
          <w:spacing w:val="-8"/>
          <w:szCs w:val="24"/>
        </w:rPr>
        <w:t>The human resource in socio-economic development in Lao People's Democratic Republic (Lao PDR)</w:t>
      </w:r>
    </w:p>
    <w:p w14:paraId="692DC281" w14:textId="73B3FE1B" w:rsidR="00261DE6" w:rsidRPr="00926FD7" w:rsidRDefault="00261DE6" w:rsidP="00926FD7">
      <w:pPr>
        <w:jc w:val="both"/>
        <w:rPr>
          <w:szCs w:val="24"/>
        </w:rPr>
      </w:pPr>
      <w:r w:rsidRPr="00926FD7">
        <w:rPr>
          <w:szCs w:val="24"/>
        </w:rPr>
        <w:t>Major:</w:t>
      </w:r>
      <w:r w:rsidRPr="00926FD7">
        <w:rPr>
          <w:b/>
          <w:bCs/>
          <w:szCs w:val="24"/>
        </w:rPr>
        <w:t xml:space="preserve"> </w:t>
      </w:r>
      <w:r w:rsidR="00063A59" w:rsidRPr="00926FD7">
        <w:rPr>
          <w:b/>
          <w:bCs/>
          <w:szCs w:val="24"/>
        </w:rPr>
        <w:t>Business Administration</w:t>
      </w:r>
      <w:r w:rsidRPr="00926FD7">
        <w:rPr>
          <w:szCs w:val="24"/>
        </w:rPr>
        <w:t>; Code:</w:t>
      </w:r>
      <w:r w:rsidRPr="00926FD7">
        <w:rPr>
          <w:b/>
          <w:bCs/>
          <w:szCs w:val="24"/>
        </w:rPr>
        <w:t xml:space="preserve"> </w:t>
      </w:r>
      <w:r w:rsidR="00063A59" w:rsidRPr="00926FD7">
        <w:rPr>
          <w:b/>
          <w:color w:val="000000"/>
          <w:szCs w:val="24"/>
        </w:rPr>
        <w:t>9340101</w:t>
      </w:r>
    </w:p>
    <w:p w14:paraId="1B8BAE07" w14:textId="3D87413F" w:rsidR="00261DE6" w:rsidRPr="00926FD7" w:rsidRDefault="00261DE6" w:rsidP="00926FD7">
      <w:pPr>
        <w:jc w:val="both"/>
        <w:rPr>
          <w:szCs w:val="24"/>
        </w:rPr>
      </w:pPr>
      <w:r w:rsidRPr="00926FD7">
        <w:rPr>
          <w:szCs w:val="24"/>
        </w:rPr>
        <w:t xml:space="preserve">PhD student: </w:t>
      </w:r>
      <w:proofErr w:type="spellStart"/>
      <w:r w:rsidR="00926FD7" w:rsidRPr="00926FD7">
        <w:rPr>
          <w:b/>
          <w:bCs/>
          <w:szCs w:val="24"/>
        </w:rPr>
        <w:t>Sinmanolack</w:t>
      </w:r>
      <w:proofErr w:type="spellEnd"/>
      <w:r w:rsidR="00926FD7" w:rsidRPr="00926FD7">
        <w:rPr>
          <w:b/>
          <w:bCs/>
          <w:szCs w:val="24"/>
        </w:rPr>
        <w:t xml:space="preserve"> </w:t>
      </w:r>
      <w:proofErr w:type="spellStart"/>
      <w:r w:rsidR="00926FD7" w:rsidRPr="00926FD7">
        <w:rPr>
          <w:b/>
          <w:bCs/>
          <w:szCs w:val="24"/>
        </w:rPr>
        <w:t>Sinbandhit</w:t>
      </w:r>
      <w:proofErr w:type="spellEnd"/>
    </w:p>
    <w:p w14:paraId="58A000E2" w14:textId="0F068A14" w:rsidR="00261DE6" w:rsidRPr="00926FD7" w:rsidRDefault="00261DE6" w:rsidP="00926FD7">
      <w:pPr>
        <w:jc w:val="both"/>
        <w:rPr>
          <w:szCs w:val="24"/>
          <w:lang w:val="fr-FR"/>
        </w:rPr>
      </w:pPr>
      <w:proofErr w:type="spellStart"/>
      <w:proofErr w:type="gramStart"/>
      <w:r w:rsidRPr="00926FD7">
        <w:rPr>
          <w:szCs w:val="24"/>
          <w:lang w:val="fr-FR"/>
        </w:rPr>
        <w:t>Instructor</w:t>
      </w:r>
      <w:proofErr w:type="spellEnd"/>
      <w:r w:rsidRPr="00926FD7">
        <w:rPr>
          <w:szCs w:val="24"/>
          <w:lang w:val="fr-FR"/>
        </w:rPr>
        <w:t>:</w:t>
      </w:r>
      <w:proofErr w:type="gramEnd"/>
      <w:r w:rsidRPr="00926FD7">
        <w:rPr>
          <w:b/>
          <w:bCs/>
          <w:szCs w:val="24"/>
          <w:lang w:val="fr-FR"/>
        </w:rPr>
        <w:t xml:space="preserve"> Prof. Dr. </w:t>
      </w:r>
      <w:proofErr w:type="spellStart"/>
      <w:r w:rsidR="00926FD7" w:rsidRPr="00926FD7">
        <w:rPr>
          <w:b/>
          <w:bCs/>
          <w:szCs w:val="24"/>
          <w:lang w:val="fr-FR"/>
        </w:rPr>
        <w:t>Bui</w:t>
      </w:r>
      <w:proofErr w:type="spellEnd"/>
      <w:r w:rsidR="00926FD7" w:rsidRPr="00926FD7">
        <w:rPr>
          <w:b/>
          <w:bCs/>
          <w:szCs w:val="24"/>
          <w:lang w:val="fr-FR"/>
        </w:rPr>
        <w:t xml:space="preserve"> Duc Tuan</w:t>
      </w:r>
      <w:r w:rsidRPr="00926FD7">
        <w:rPr>
          <w:szCs w:val="24"/>
          <w:lang w:val="fr-FR"/>
        </w:rPr>
        <w:t xml:space="preserve"> </w:t>
      </w:r>
    </w:p>
    <w:p w14:paraId="29CCA052" w14:textId="77777777" w:rsidR="004D243F" w:rsidRPr="00926FD7" w:rsidRDefault="004D243F" w:rsidP="00926FD7">
      <w:pPr>
        <w:jc w:val="both"/>
        <w:rPr>
          <w:b/>
          <w:bCs/>
          <w:szCs w:val="24"/>
          <w:lang w:val="vi-VN"/>
        </w:rPr>
      </w:pPr>
    </w:p>
    <w:p w14:paraId="0D4EBCBD" w14:textId="581E9F28" w:rsidR="00261DE6" w:rsidRPr="00926FD7" w:rsidRDefault="00261DE6" w:rsidP="00286628">
      <w:pPr>
        <w:spacing w:before="120" w:after="120"/>
        <w:jc w:val="both"/>
        <w:rPr>
          <w:b/>
          <w:bCs/>
          <w:szCs w:val="24"/>
        </w:rPr>
      </w:pPr>
      <w:r w:rsidRPr="00926FD7">
        <w:rPr>
          <w:b/>
          <w:bCs/>
          <w:szCs w:val="24"/>
          <w:lang w:val="vi-VN"/>
        </w:rPr>
        <w:t>New theoretical contributions</w:t>
      </w:r>
    </w:p>
    <w:p w14:paraId="674339C4" w14:textId="631BE9FC" w:rsidR="00926FD7" w:rsidRPr="00926FD7" w:rsidRDefault="00063A59" w:rsidP="00926FD7">
      <w:pPr>
        <w:jc w:val="both"/>
        <w:rPr>
          <w:szCs w:val="24"/>
        </w:rPr>
      </w:pPr>
      <w:r w:rsidRPr="00926FD7">
        <w:rPr>
          <w:szCs w:val="24"/>
        </w:rPr>
        <w:t>Based on theoretical and practical research, the thesis has the following new academic contributions:</w:t>
      </w:r>
    </w:p>
    <w:p w14:paraId="6E3D3A30" w14:textId="3F28CA48" w:rsidR="00926FD7" w:rsidRPr="00926FD7" w:rsidRDefault="00926FD7" w:rsidP="00286628">
      <w:pPr>
        <w:pStyle w:val="ListParagraph"/>
        <w:numPr>
          <w:ilvl w:val="0"/>
          <w:numId w:val="1"/>
        </w:numPr>
        <w:spacing w:before="120" w:after="120" w:line="276" w:lineRule="auto"/>
        <w:ind w:left="567" w:hanging="567"/>
        <w:jc w:val="both"/>
        <w:rPr>
          <w:color w:val="000000" w:themeColor="text1"/>
          <w:szCs w:val="24"/>
        </w:rPr>
      </w:pPr>
      <w:r w:rsidRPr="00926FD7">
        <w:rPr>
          <w:i/>
          <w:iCs/>
          <w:color w:val="000000" w:themeColor="text1"/>
          <w:szCs w:val="24"/>
        </w:rPr>
        <w:t>Contextualized HRD Framework</w:t>
      </w:r>
      <w:r w:rsidRPr="00926FD7">
        <w:rPr>
          <w:i/>
          <w:iCs/>
          <w:color w:val="000000" w:themeColor="text1"/>
          <w:szCs w:val="24"/>
        </w:rPr>
        <w:t>:</w:t>
      </w:r>
      <w:r w:rsidRPr="00926FD7">
        <w:rPr>
          <w:color w:val="000000" w:themeColor="text1"/>
          <w:szCs w:val="24"/>
        </w:rPr>
        <w:t xml:space="preserve"> </w:t>
      </w:r>
      <w:r w:rsidRPr="00926FD7">
        <w:rPr>
          <w:color w:val="000000" w:themeColor="text1"/>
          <w:szCs w:val="24"/>
        </w:rPr>
        <w:t xml:space="preserve">The thesis synthesizes various theories of HRD and presents a contextualized framework specifically tailored to the socio-economic conditions of Lao PDR. This framework offers a fresh perspective by integrating organizational-level factors such as employee motivation, leadership, and management support into the broader discourse on national human resource development. This helps fill the gap in existing literature, where most studies focus either exclusively on macro-level national policies or isolated organizational practices </w:t>
      </w:r>
      <w:r w:rsidRPr="00926FD7">
        <w:rPr>
          <w:color w:val="000000" w:themeColor="text1"/>
          <w:szCs w:val="24"/>
        </w:rPr>
        <w:fldChar w:fldCharType="begin"/>
      </w:r>
      <w:r w:rsidRPr="00926FD7">
        <w:rPr>
          <w:color w:val="000000" w:themeColor="text1"/>
          <w:szCs w:val="24"/>
        </w:rPr>
        <w:instrText xml:space="preserve"> ADDIN EN.CITE &lt;EndNote&gt;&lt;Cite&gt;&lt;Author&gt;Becker&lt;/Author&gt;&lt;Year&gt;2009&lt;/Year&gt;&lt;RecNum&gt;1800&lt;/RecNum&gt;&lt;DisplayText&gt;(Ivarsson et al., 1995; Becker, 2009)&lt;/DisplayText&gt;&lt;record&gt;&lt;rec-number&gt;1800&lt;/rec-number&gt;&lt;foreign-keys&gt;&lt;key app="EN" db-id="x5vrfptv2pft5uedtwpvsd9nxt09ppreztp0" timestamp="1716650569" guid="b865d8f1-e361-42ca-8239-1cc90fdbdda2"&gt;1800&lt;/key&gt;&lt;/foreign-keys&gt;&lt;ref-type name="Book"&gt;6&lt;/ref-type&gt;&lt;contributors&gt;&lt;authors&gt;&lt;author&gt;Becker, Gary S&lt;/author&gt;&lt;/authors&gt;&lt;/contributors&gt;&lt;titles&gt;&lt;title&gt;Human capital: A theoretical and empirical analysis, with special reference to education&lt;/title&gt;&lt;/titles&gt;&lt;dates&gt;&lt;year&gt;2009&lt;/year&gt;&lt;/dates&gt;&lt;publisher&gt;University of Chicago press&lt;/publisher&gt;&lt;isbn&gt;0226041220&lt;/isbn&gt;&lt;urls&gt;&lt;/urls&gt;&lt;/record&gt;&lt;/Cite&gt;&lt;Cite&gt;&lt;Author&gt;Ivarsson&lt;/Author&gt;&lt;Year&gt;1995&lt;/Year&gt;&lt;RecNum&gt;1665&lt;/RecNum&gt;&lt;record&gt;&lt;rec-number&gt;1665&lt;/rec-number&gt;&lt;foreign-keys&gt;&lt;key app="EN" db-id="x5vrfptv2pft5uedtwpvsd9nxt09ppreztp0" timestamp="1713731345" guid="f7163b8b-0cc5-4a4c-9aaa-4b0334f4e903"&gt;1665&lt;/key&gt;&lt;/foreign-keys&gt;&lt;ref-type name="Book"&gt;6&lt;/ref-type&gt;&lt;contributors&gt;&lt;authors&gt;&lt;author&gt;Ivarsson, Søren&lt;/author&gt;&lt;author&gt;Svensson, Thommy&lt;/author&gt;&lt;author&gt;Tønnesson, Stein&lt;/author&gt;&lt;/authors&gt;&lt;/contributors&gt;&lt;titles&gt;&lt;title&gt;The quest for balance in a changing Laos: a political analysis&lt;/title&gt;&lt;/titles&gt;&lt;number&gt;25&lt;/number&gt;&lt;dates&gt;&lt;year&gt;1995&lt;/year&gt;&lt;/dates&gt;&lt;publisher&gt;NIAS Press&lt;/publisher&gt;&lt;isbn&gt;8787062429&lt;/isbn&gt;&lt;urls&gt;&lt;/urls&gt;&lt;/record&gt;&lt;/Cite&gt;&lt;/EndNote&gt;</w:instrText>
      </w:r>
      <w:r w:rsidRPr="00926FD7">
        <w:rPr>
          <w:color w:val="000000" w:themeColor="text1"/>
          <w:szCs w:val="24"/>
        </w:rPr>
        <w:fldChar w:fldCharType="separate"/>
      </w:r>
      <w:r w:rsidRPr="00926FD7">
        <w:rPr>
          <w:noProof/>
          <w:color w:val="000000" w:themeColor="text1"/>
          <w:szCs w:val="24"/>
        </w:rPr>
        <w:t>(</w:t>
      </w:r>
      <w:hyperlink w:anchor="_ENREF_62" w:tooltip="Ivarsson, 1995 #1665" w:history="1">
        <w:r w:rsidRPr="00926FD7">
          <w:rPr>
            <w:szCs w:val="24"/>
          </w:rPr>
          <w:t>Ivarsson et al., 1995</w:t>
        </w:r>
      </w:hyperlink>
      <w:r w:rsidRPr="00926FD7">
        <w:rPr>
          <w:noProof/>
          <w:color w:val="000000" w:themeColor="text1"/>
          <w:szCs w:val="24"/>
        </w:rPr>
        <w:t xml:space="preserve">; </w:t>
      </w:r>
      <w:hyperlink w:anchor="_ENREF_15" w:tooltip="Becker, 2009 #1800" w:history="1">
        <w:r w:rsidRPr="00926FD7">
          <w:rPr>
            <w:szCs w:val="24"/>
          </w:rPr>
          <w:t>Becker, 2009</w:t>
        </w:r>
      </w:hyperlink>
      <w:r w:rsidRPr="00926FD7">
        <w:rPr>
          <w:noProof/>
          <w:color w:val="000000" w:themeColor="text1"/>
          <w:szCs w:val="24"/>
        </w:rPr>
        <w:t>)</w:t>
      </w:r>
      <w:r w:rsidRPr="00926FD7">
        <w:rPr>
          <w:color w:val="000000" w:themeColor="text1"/>
          <w:szCs w:val="24"/>
        </w:rPr>
        <w:fldChar w:fldCharType="end"/>
      </w:r>
      <w:r w:rsidRPr="00926FD7">
        <w:rPr>
          <w:color w:val="000000" w:themeColor="text1"/>
          <w:szCs w:val="24"/>
        </w:rPr>
        <w:t>.</w:t>
      </w:r>
    </w:p>
    <w:p w14:paraId="78F9187F" w14:textId="5EAECA42" w:rsidR="00926FD7" w:rsidRPr="00286628" w:rsidRDefault="00926FD7" w:rsidP="00286628">
      <w:pPr>
        <w:pStyle w:val="ListParagraph"/>
        <w:numPr>
          <w:ilvl w:val="0"/>
          <w:numId w:val="1"/>
        </w:numPr>
        <w:spacing w:before="120" w:after="120" w:line="276" w:lineRule="auto"/>
        <w:ind w:left="567" w:hanging="567"/>
        <w:jc w:val="both"/>
        <w:rPr>
          <w:color w:val="000000" w:themeColor="text1"/>
          <w:spacing w:val="-6"/>
          <w:szCs w:val="24"/>
        </w:rPr>
      </w:pPr>
      <w:r w:rsidRPr="00926FD7">
        <w:rPr>
          <w:i/>
          <w:iCs/>
          <w:color w:val="000000" w:themeColor="text1"/>
          <w:szCs w:val="24"/>
        </w:rPr>
        <w:t>Development of Measurement Scales</w:t>
      </w:r>
      <w:r w:rsidRPr="00926FD7">
        <w:rPr>
          <w:i/>
          <w:iCs/>
          <w:color w:val="000000" w:themeColor="text1"/>
          <w:szCs w:val="24"/>
        </w:rPr>
        <w:t>:</w:t>
      </w:r>
      <w:r w:rsidRPr="00926FD7">
        <w:rPr>
          <w:color w:val="000000" w:themeColor="text1"/>
          <w:szCs w:val="24"/>
        </w:rPr>
        <w:t xml:space="preserve"> </w:t>
      </w:r>
      <w:r w:rsidRPr="00286628">
        <w:rPr>
          <w:color w:val="000000" w:themeColor="text1"/>
          <w:spacing w:val="-6"/>
          <w:szCs w:val="24"/>
        </w:rPr>
        <w:t xml:space="preserve">A key contribution of this research is the development of new, validated measurement scales to assess the micro-level factors </w:t>
      </w:r>
      <w:r w:rsidRPr="00286628">
        <w:rPr>
          <w:color w:val="000000" w:themeColor="text1"/>
          <w:spacing w:val="-6"/>
          <w:szCs w:val="24"/>
        </w:rPr>
        <w:t>influenc</w:t>
      </w:r>
      <w:r w:rsidRPr="00286628">
        <w:rPr>
          <w:color w:val="000000" w:themeColor="text1"/>
          <w:spacing w:val="-6"/>
          <w:szCs w:val="24"/>
        </w:rPr>
        <w:t xml:space="preserve">ing HRD in Lao PDR, </w:t>
      </w:r>
      <w:r w:rsidRPr="00286628">
        <w:rPr>
          <w:color w:val="000000" w:themeColor="text1"/>
          <w:spacing w:val="-6"/>
          <w:szCs w:val="24"/>
        </w:rPr>
        <w:t>with</w:t>
      </w:r>
      <w:r w:rsidRPr="00286628">
        <w:rPr>
          <w:color w:val="000000" w:themeColor="text1"/>
          <w:spacing w:val="-6"/>
          <w:szCs w:val="24"/>
        </w:rPr>
        <w:t xml:space="preserve"> </w:t>
      </w:r>
      <w:r w:rsidRPr="00286628">
        <w:rPr>
          <w:color w:val="000000" w:themeColor="text1"/>
          <w:spacing w:val="-6"/>
          <w:szCs w:val="24"/>
        </w:rPr>
        <w:t>a particular focus</w:t>
      </w:r>
      <w:r w:rsidRPr="00286628">
        <w:rPr>
          <w:color w:val="000000" w:themeColor="text1"/>
          <w:spacing w:val="-6"/>
          <w:szCs w:val="24"/>
        </w:rPr>
        <w:t xml:space="preserve"> on organizational performance. These scales can be used in future studies within similar socio-economic contexts, contributing to the standardization of HRD metrics for developing countries.</w:t>
      </w:r>
    </w:p>
    <w:p w14:paraId="595203C4" w14:textId="14A5A689" w:rsidR="00063A59" w:rsidRPr="00926FD7" w:rsidRDefault="00926FD7" w:rsidP="00286628">
      <w:pPr>
        <w:pStyle w:val="ListParagraph"/>
        <w:numPr>
          <w:ilvl w:val="0"/>
          <w:numId w:val="1"/>
        </w:numPr>
        <w:spacing w:before="120" w:after="120" w:line="276" w:lineRule="auto"/>
        <w:ind w:left="567" w:hanging="567"/>
        <w:jc w:val="both"/>
        <w:rPr>
          <w:color w:val="000000" w:themeColor="text1"/>
          <w:szCs w:val="24"/>
        </w:rPr>
      </w:pPr>
      <w:r w:rsidRPr="00926FD7">
        <w:rPr>
          <w:i/>
          <w:iCs/>
          <w:color w:val="000000" w:themeColor="text1"/>
          <w:szCs w:val="24"/>
        </w:rPr>
        <w:t>Focus on Organizational Impact</w:t>
      </w:r>
      <w:r w:rsidRPr="00926FD7">
        <w:rPr>
          <w:i/>
          <w:iCs/>
          <w:color w:val="000000" w:themeColor="text1"/>
          <w:szCs w:val="24"/>
        </w:rPr>
        <w:t>:</w:t>
      </w:r>
      <w:r w:rsidRPr="00926FD7">
        <w:rPr>
          <w:color w:val="000000" w:themeColor="text1"/>
          <w:szCs w:val="24"/>
        </w:rPr>
        <w:t xml:space="preserve"> </w:t>
      </w:r>
      <w:r w:rsidRPr="00926FD7">
        <w:rPr>
          <w:color w:val="000000" w:themeColor="text1"/>
          <w:szCs w:val="24"/>
        </w:rPr>
        <w:t>Unlike previous studies that largely emphasize macro-level HRD policies, this research shifts the focus towards how these policies translate into actionable strategies at the organizational level. The analysis of how HRD influences employee performance, engagement, and leadership development offers a deeper understanding of the practical outcomes of HRD initiatives in businesses. This makes the theoretical contributions more applicable to the field of Human resource management.</w:t>
      </w:r>
    </w:p>
    <w:p w14:paraId="69D95F19" w14:textId="6AC844EB" w:rsidR="00261DE6" w:rsidRPr="00926FD7" w:rsidRDefault="00261DE6" w:rsidP="00286628">
      <w:pPr>
        <w:spacing w:before="120" w:after="120"/>
        <w:jc w:val="both"/>
        <w:rPr>
          <w:b/>
          <w:bCs/>
          <w:szCs w:val="24"/>
        </w:rPr>
      </w:pPr>
      <w:r w:rsidRPr="00926FD7">
        <w:rPr>
          <w:b/>
          <w:bCs/>
          <w:szCs w:val="24"/>
        </w:rPr>
        <w:t xml:space="preserve">These findings </w:t>
      </w:r>
      <w:r w:rsidR="004D243F" w:rsidRPr="00926FD7">
        <w:rPr>
          <w:b/>
          <w:bCs/>
          <w:szCs w:val="24"/>
        </w:rPr>
        <w:t xml:space="preserve">and </w:t>
      </w:r>
      <w:r w:rsidRPr="00926FD7">
        <w:rPr>
          <w:b/>
          <w:bCs/>
          <w:szCs w:val="24"/>
        </w:rPr>
        <w:t xml:space="preserve">new proposals </w:t>
      </w:r>
      <w:r w:rsidRPr="00926FD7">
        <w:rPr>
          <w:b/>
          <w:bCs/>
          <w:szCs w:val="24"/>
          <w:lang w:val="vi-VN"/>
        </w:rPr>
        <w:t xml:space="preserve">are </w:t>
      </w:r>
      <w:r w:rsidRPr="00926FD7">
        <w:rPr>
          <w:b/>
          <w:bCs/>
          <w:szCs w:val="24"/>
        </w:rPr>
        <w:t>d</w:t>
      </w:r>
      <w:r w:rsidR="00286628">
        <w:rPr>
          <w:b/>
          <w:bCs/>
          <w:szCs w:val="24"/>
        </w:rPr>
        <w:t>erived</w:t>
      </w:r>
      <w:r w:rsidRPr="00926FD7">
        <w:rPr>
          <w:b/>
          <w:bCs/>
          <w:szCs w:val="24"/>
        </w:rPr>
        <w:t xml:space="preserve"> from the </w:t>
      </w:r>
      <w:r w:rsidR="00552892" w:rsidRPr="00926FD7">
        <w:rPr>
          <w:b/>
          <w:bCs/>
          <w:szCs w:val="24"/>
        </w:rPr>
        <w:t>research</w:t>
      </w:r>
      <w:r w:rsidR="00286628">
        <w:rPr>
          <w:b/>
          <w:bCs/>
          <w:szCs w:val="24"/>
        </w:rPr>
        <w:t xml:space="preserve"> results</w:t>
      </w:r>
      <w:r w:rsidR="00552892" w:rsidRPr="00926FD7">
        <w:rPr>
          <w:b/>
          <w:bCs/>
          <w:szCs w:val="24"/>
        </w:rPr>
        <w:t>.</w:t>
      </w:r>
      <w:r w:rsidRPr="00926FD7">
        <w:rPr>
          <w:b/>
          <w:bCs/>
          <w:szCs w:val="24"/>
        </w:rPr>
        <w:t xml:space="preserve"> </w:t>
      </w:r>
    </w:p>
    <w:p w14:paraId="780EAE85" w14:textId="57A852BC" w:rsidR="00926FD7" w:rsidRPr="00286628" w:rsidRDefault="00926FD7" w:rsidP="00286628">
      <w:pPr>
        <w:pStyle w:val="ListParagraph"/>
        <w:numPr>
          <w:ilvl w:val="0"/>
          <w:numId w:val="4"/>
        </w:numPr>
        <w:spacing w:before="120" w:after="120" w:line="276" w:lineRule="auto"/>
        <w:ind w:left="567" w:hanging="567"/>
        <w:jc w:val="both"/>
        <w:rPr>
          <w:color w:val="000000" w:themeColor="text1"/>
          <w:spacing w:val="-6"/>
          <w:szCs w:val="24"/>
        </w:rPr>
      </w:pPr>
      <w:r w:rsidRPr="00286628">
        <w:rPr>
          <w:i/>
          <w:iCs/>
          <w:color w:val="000000" w:themeColor="text1"/>
          <w:spacing w:val="-6"/>
          <w:szCs w:val="24"/>
        </w:rPr>
        <w:t>Diagnostic Tools for Policymakers and Businesses</w:t>
      </w:r>
      <w:r w:rsidRPr="00286628">
        <w:rPr>
          <w:i/>
          <w:iCs/>
          <w:color w:val="000000" w:themeColor="text1"/>
          <w:spacing w:val="-6"/>
          <w:szCs w:val="24"/>
        </w:rPr>
        <w:t xml:space="preserve">: </w:t>
      </w:r>
      <w:r w:rsidRPr="00286628">
        <w:rPr>
          <w:i/>
          <w:iCs/>
          <w:color w:val="000000" w:themeColor="text1"/>
          <w:spacing w:val="-6"/>
          <w:szCs w:val="24"/>
        </w:rPr>
        <w:t>The</w:t>
      </w:r>
      <w:r w:rsidRPr="00286628">
        <w:rPr>
          <w:color w:val="000000" w:themeColor="text1"/>
          <w:spacing w:val="-6"/>
          <w:szCs w:val="24"/>
        </w:rPr>
        <w:t xml:space="preserve"> study’s findings provide policymakers, business leaders, and HR practitioners in Lao PDR</w:t>
      </w:r>
      <w:r w:rsidR="00286628" w:rsidRPr="00286628">
        <w:rPr>
          <w:color w:val="000000" w:themeColor="text1"/>
          <w:spacing w:val="-6"/>
          <w:szCs w:val="24"/>
        </w:rPr>
        <w:t xml:space="preserve"> with practical tools</w:t>
      </w:r>
      <w:r w:rsidRPr="00286628">
        <w:rPr>
          <w:color w:val="000000" w:themeColor="text1"/>
          <w:spacing w:val="-6"/>
          <w:szCs w:val="24"/>
        </w:rPr>
        <w:t>. By u</w:t>
      </w:r>
      <w:r w:rsidR="00286628" w:rsidRPr="00286628">
        <w:rPr>
          <w:color w:val="000000" w:themeColor="text1"/>
          <w:spacing w:val="-6"/>
          <w:szCs w:val="24"/>
        </w:rPr>
        <w:t>tiliz</w:t>
      </w:r>
      <w:r w:rsidRPr="00286628">
        <w:rPr>
          <w:color w:val="000000" w:themeColor="text1"/>
          <w:spacing w:val="-6"/>
          <w:szCs w:val="24"/>
        </w:rPr>
        <w:t xml:space="preserve">ing the measurement scales developed in this research, organizations can </w:t>
      </w:r>
      <w:r w:rsidR="00286628" w:rsidRPr="00286628">
        <w:rPr>
          <w:color w:val="000000" w:themeColor="text1"/>
          <w:spacing w:val="-6"/>
          <w:szCs w:val="24"/>
        </w:rPr>
        <w:t>assess</w:t>
      </w:r>
      <w:r w:rsidRPr="00286628">
        <w:rPr>
          <w:color w:val="000000" w:themeColor="text1"/>
          <w:spacing w:val="-6"/>
          <w:szCs w:val="24"/>
        </w:rPr>
        <w:t xml:space="preserve"> the effectiveness of their HRD programs, </w:t>
      </w:r>
      <w:r w:rsidR="00286628" w:rsidRPr="00286628">
        <w:rPr>
          <w:color w:val="000000" w:themeColor="text1"/>
          <w:spacing w:val="-6"/>
          <w:szCs w:val="24"/>
        </w:rPr>
        <w:t>pinpoint</w:t>
      </w:r>
      <w:r w:rsidRPr="00286628">
        <w:rPr>
          <w:color w:val="000000" w:themeColor="text1"/>
          <w:spacing w:val="-6"/>
          <w:szCs w:val="24"/>
        </w:rPr>
        <w:t xml:space="preserve"> areas for improvement, and strategically invest in human capital development.</w:t>
      </w:r>
    </w:p>
    <w:p w14:paraId="18FF0278" w14:textId="6395F850" w:rsidR="00926FD7" w:rsidRPr="00286628" w:rsidRDefault="00926FD7" w:rsidP="00286628">
      <w:pPr>
        <w:pStyle w:val="ListParagraph"/>
        <w:numPr>
          <w:ilvl w:val="0"/>
          <w:numId w:val="4"/>
        </w:numPr>
        <w:spacing w:before="120" w:after="120" w:line="276" w:lineRule="auto"/>
        <w:ind w:left="567" w:hanging="567"/>
        <w:jc w:val="both"/>
        <w:rPr>
          <w:color w:val="000000" w:themeColor="text1"/>
          <w:szCs w:val="24"/>
        </w:rPr>
      </w:pPr>
      <w:r w:rsidRPr="00286628">
        <w:rPr>
          <w:i/>
          <w:iCs/>
          <w:color w:val="000000" w:themeColor="text1"/>
          <w:szCs w:val="24"/>
        </w:rPr>
        <w:t>Action-oriented Recommendations for HRD Initiatives</w:t>
      </w:r>
      <w:r w:rsidRPr="00286628">
        <w:rPr>
          <w:i/>
          <w:iCs/>
          <w:color w:val="000000" w:themeColor="text1"/>
          <w:szCs w:val="24"/>
        </w:rPr>
        <w:t xml:space="preserve">: </w:t>
      </w:r>
      <w:r w:rsidRPr="00286628">
        <w:rPr>
          <w:color w:val="000000" w:themeColor="text1"/>
          <w:spacing w:val="-4"/>
          <w:szCs w:val="24"/>
        </w:rPr>
        <w:t xml:space="preserve">The recommendations presented in this thesis are designed to be immediately applicable </w:t>
      </w:r>
      <w:r w:rsidR="00286628" w:rsidRPr="00286628">
        <w:rPr>
          <w:color w:val="000000" w:themeColor="text1"/>
          <w:spacing w:val="-4"/>
          <w:szCs w:val="24"/>
        </w:rPr>
        <w:t>to</w:t>
      </w:r>
      <w:r w:rsidRPr="00286628">
        <w:rPr>
          <w:color w:val="000000" w:themeColor="text1"/>
          <w:spacing w:val="-4"/>
          <w:szCs w:val="24"/>
        </w:rPr>
        <w:t xml:space="preserve"> organizations in </w:t>
      </w:r>
      <w:r w:rsidR="00286628" w:rsidRPr="00286628">
        <w:rPr>
          <w:color w:val="000000" w:themeColor="text1"/>
          <w:spacing w:val="-4"/>
          <w:szCs w:val="24"/>
        </w:rPr>
        <w:t xml:space="preserve">the </w:t>
      </w:r>
      <w:r w:rsidRPr="00286628">
        <w:rPr>
          <w:color w:val="000000" w:themeColor="text1"/>
          <w:spacing w:val="-4"/>
          <w:szCs w:val="24"/>
        </w:rPr>
        <w:t xml:space="preserve">Lao PDR. The study outlines specific strategies for </w:t>
      </w:r>
      <w:r w:rsidR="00286628" w:rsidRPr="00286628">
        <w:rPr>
          <w:color w:val="000000" w:themeColor="text1"/>
          <w:spacing w:val="-4"/>
          <w:szCs w:val="24"/>
        </w:rPr>
        <w:t>enhanc</w:t>
      </w:r>
      <w:r w:rsidRPr="00286628">
        <w:rPr>
          <w:color w:val="000000" w:themeColor="text1"/>
          <w:spacing w:val="-4"/>
          <w:szCs w:val="24"/>
        </w:rPr>
        <w:t>ing employee motivation, leadership support, and performance evaluation systems, which are cr</w:t>
      </w:r>
      <w:r w:rsidR="00286628" w:rsidRPr="00286628">
        <w:rPr>
          <w:color w:val="000000" w:themeColor="text1"/>
          <w:spacing w:val="-4"/>
          <w:szCs w:val="24"/>
        </w:rPr>
        <w:t>uci</w:t>
      </w:r>
      <w:r w:rsidRPr="00286628">
        <w:rPr>
          <w:color w:val="000000" w:themeColor="text1"/>
          <w:spacing w:val="-4"/>
          <w:szCs w:val="24"/>
        </w:rPr>
        <w:t xml:space="preserve">al for </w:t>
      </w:r>
      <w:r w:rsidR="00286628" w:rsidRPr="00286628">
        <w:rPr>
          <w:color w:val="000000" w:themeColor="text1"/>
          <w:spacing w:val="-4"/>
          <w:szCs w:val="24"/>
        </w:rPr>
        <w:t>improv</w:t>
      </w:r>
      <w:r w:rsidRPr="00286628">
        <w:rPr>
          <w:color w:val="000000" w:themeColor="text1"/>
          <w:spacing w:val="-4"/>
          <w:szCs w:val="24"/>
        </w:rPr>
        <w:t>ing organizational productivity and achieving sustainable HRD outcomes. These contributions ensure that HRD efforts are not only aligned with national development goals but also tailored to meet the practical needs of local businesses.</w:t>
      </w:r>
    </w:p>
    <w:p w14:paraId="7B7178D5" w14:textId="155DDD1D" w:rsidR="00926FD7" w:rsidRPr="00286628" w:rsidRDefault="00926FD7" w:rsidP="00926FD7">
      <w:pPr>
        <w:pStyle w:val="ListParagraph"/>
        <w:numPr>
          <w:ilvl w:val="0"/>
          <w:numId w:val="4"/>
        </w:numPr>
        <w:spacing w:before="120" w:after="120" w:line="276" w:lineRule="auto"/>
        <w:ind w:left="567" w:hanging="567"/>
        <w:jc w:val="both"/>
        <w:rPr>
          <w:color w:val="000000" w:themeColor="text1"/>
          <w:szCs w:val="24"/>
        </w:rPr>
      </w:pPr>
      <w:r w:rsidRPr="00286628">
        <w:rPr>
          <w:i/>
          <w:iCs/>
          <w:color w:val="000000" w:themeColor="text1"/>
          <w:szCs w:val="24"/>
        </w:rPr>
        <w:t>Support for HR Strategy Development</w:t>
      </w:r>
      <w:r w:rsidRPr="00286628">
        <w:rPr>
          <w:i/>
          <w:iCs/>
          <w:color w:val="000000" w:themeColor="text1"/>
          <w:szCs w:val="24"/>
        </w:rPr>
        <w:t xml:space="preserve">: </w:t>
      </w:r>
      <w:r w:rsidRPr="00286628">
        <w:rPr>
          <w:color w:val="000000" w:themeColor="text1"/>
          <w:szCs w:val="24"/>
        </w:rPr>
        <w:t xml:space="preserve">The findings also provide a roadmap for businesses to develop more effective HR strategies, particularly in areas </w:t>
      </w:r>
      <w:r w:rsidR="00286628" w:rsidRPr="00286628">
        <w:rPr>
          <w:color w:val="000000" w:themeColor="text1"/>
          <w:szCs w:val="24"/>
        </w:rPr>
        <w:t>such as</w:t>
      </w:r>
      <w:r w:rsidRPr="00286628">
        <w:rPr>
          <w:color w:val="000000" w:themeColor="text1"/>
          <w:szCs w:val="24"/>
        </w:rPr>
        <w:t xml:space="preserve"> employee engagement, leadership development, and feedback systems. By focusing on micro-level factors, this research </w:t>
      </w:r>
      <w:r w:rsidR="00286628" w:rsidRPr="00286628">
        <w:rPr>
          <w:color w:val="000000" w:themeColor="text1"/>
          <w:szCs w:val="24"/>
        </w:rPr>
        <w:t>enable</w:t>
      </w:r>
      <w:r w:rsidRPr="00286628">
        <w:rPr>
          <w:color w:val="000000" w:themeColor="text1"/>
          <w:szCs w:val="24"/>
        </w:rPr>
        <w:t xml:space="preserve">s organizations in Lao PDR </w:t>
      </w:r>
      <w:r w:rsidR="00286628" w:rsidRPr="00286628">
        <w:rPr>
          <w:color w:val="000000" w:themeColor="text1"/>
          <w:szCs w:val="24"/>
        </w:rPr>
        <w:t xml:space="preserve">to </w:t>
      </w:r>
      <w:r w:rsidRPr="00286628">
        <w:rPr>
          <w:color w:val="000000" w:themeColor="text1"/>
          <w:szCs w:val="24"/>
        </w:rPr>
        <w:t xml:space="preserve">enhance their HR practices, </w:t>
      </w:r>
      <w:r w:rsidR="00286628" w:rsidRPr="00286628">
        <w:rPr>
          <w:color w:val="000000" w:themeColor="text1"/>
          <w:szCs w:val="24"/>
        </w:rPr>
        <w:t xml:space="preserve">thereby </w:t>
      </w:r>
      <w:r w:rsidRPr="00286628">
        <w:rPr>
          <w:color w:val="000000" w:themeColor="text1"/>
          <w:szCs w:val="24"/>
        </w:rPr>
        <w:t>contributing to workforce development and organizational growth.</w:t>
      </w:r>
    </w:p>
    <w:p w14:paraId="4EAFF521" w14:textId="69113146" w:rsidR="00261DE6" w:rsidRPr="00926FD7" w:rsidRDefault="00261DE6" w:rsidP="00926FD7">
      <w:pPr>
        <w:ind w:firstLine="420"/>
        <w:jc w:val="both"/>
        <w:rPr>
          <w:szCs w:val="24"/>
        </w:rPr>
      </w:pPr>
    </w:p>
    <w:tbl>
      <w:tblPr>
        <w:tblW w:w="5000" w:type="pct"/>
        <w:tblLook w:val="01E0" w:firstRow="1" w:lastRow="1" w:firstColumn="1" w:lastColumn="1" w:noHBand="0" w:noVBand="0"/>
      </w:tblPr>
      <w:tblGrid>
        <w:gridCol w:w="5033"/>
        <w:gridCol w:w="5033"/>
      </w:tblGrid>
      <w:tr w:rsidR="005A1AFD" w:rsidRPr="00926FD7" w14:paraId="5574C014" w14:textId="77777777" w:rsidTr="00552892">
        <w:tc>
          <w:tcPr>
            <w:tcW w:w="2500" w:type="pct"/>
          </w:tcPr>
          <w:p w14:paraId="4F5BD8AA" w14:textId="3B6A14A3" w:rsidR="005A1AFD" w:rsidRPr="00926FD7" w:rsidRDefault="00552892" w:rsidP="00926FD7">
            <w:pPr>
              <w:jc w:val="center"/>
              <w:rPr>
                <w:b/>
                <w:bCs/>
                <w:szCs w:val="24"/>
              </w:rPr>
            </w:pPr>
            <w:r w:rsidRPr="00926FD7">
              <w:rPr>
                <w:b/>
                <w:bCs/>
                <w:szCs w:val="24"/>
              </w:rPr>
              <w:t>I</w:t>
            </w:r>
            <w:r w:rsidR="005A1AFD" w:rsidRPr="00926FD7">
              <w:rPr>
                <w:b/>
                <w:bCs/>
                <w:szCs w:val="24"/>
              </w:rPr>
              <w:t>nstructor</w:t>
            </w:r>
          </w:p>
          <w:p w14:paraId="1193DE42" w14:textId="33B25A96" w:rsidR="005A1AFD" w:rsidRPr="00926FD7" w:rsidRDefault="005A1AFD" w:rsidP="00926FD7">
            <w:pPr>
              <w:jc w:val="center"/>
              <w:rPr>
                <w:szCs w:val="24"/>
                <w:lang w:val="fr-FR"/>
              </w:rPr>
            </w:pPr>
            <w:r w:rsidRPr="00926FD7">
              <w:rPr>
                <w:b/>
                <w:bCs/>
                <w:szCs w:val="24"/>
                <w:lang w:val="fr-FR"/>
              </w:rPr>
              <w:t>Prof.</w:t>
            </w:r>
            <w:r w:rsidR="00552892" w:rsidRPr="00926FD7">
              <w:rPr>
                <w:b/>
                <w:bCs/>
                <w:szCs w:val="24"/>
                <w:lang w:val="fr-FR"/>
              </w:rPr>
              <w:t xml:space="preserve"> Dr.</w:t>
            </w:r>
            <w:r w:rsidRPr="00926FD7">
              <w:rPr>
                <w:b/>
                <w:bCs/>
                <w:szCs w:val="24"/>
                <w:lang w:val="fr-FR"/>
              </w:rPr>
              <w:t xml:space="preserve"> </w:t>
            </w:r>
            <w:proofErr w:type="spellStart"/>
            <w:r w:rsidR="00286628">
              <w:rPr>
                <w:b/>
                <w:bCs/>
                <w:szCs w:val="24"/>
                <w:lang w:val="fr-FR"/>
              </w:rPr>
              <w:t>Bui</w:t>
            </w:r>
            <w:proofErr w:type="spellEnd"/>
            <w:r w:rsidR="00286628">
              <w:rPr>
                <w:b/>
                <w:bCs/>
                <w:szCs w:val="24"/>
                <w:lang w:val="fr-FR"/>
              </w:rPr>
              <w:t xml:space="preserve"> Duc Tuan</w:t>
            </w:r>
          </w:p>
        </w:tc>
        <w:tc>
          <w:tcPr>
            <w:tcW w:w="2500" w:type="pct"/>
          </w:tcPr>
          <w:p w14:paraId="70C23E0D" w14:textId="77777777" w:rsidR="005A1AFD" w:rsidRPr="00926FD7" w:rsidRDefault="005A1AFD" w:rsidP="00926FD7">
            <w:pPr>
              <w:jc w:val="center"/>
              <w:rPr>
                <w:b/>
                <w:szCs w:val="24"/>
              </w:rPr>
            </w:pPr>
            <w:r w:rsidRPr="00926FD7">
              <w:rPr>
                <w:b/>
                <w:szCs w:val="24"/>
              </w:rPr>
              <w:t>PhD student</w:t>
            </w:r>
          </w:p>
          <w:p w14:paraId="66D35BC7" w14:textId="747D9725" w:rsidR="005A1AFD" w:rsidRPr="00926FD7" w:rsidRDefault="00286628" w:rsidP="00926FD7">
            <w:pPr>
              <w:jc w:val="center"/>
              <w:rPr>
                <w:b/>
                <w:bCs/>
                <w:szCs w:val="24"/>
              </w:rPr>
            </w:pPr>
            <w:proofErr w:type="spellStart"/>
            <w:r w:rsidRPr="00926FD7">
              <w:rPr>
                <w:b/>
                <w:bCs/>
                <w:szCs w:val="24"/>
              </w:rPr>
              <w:t>Sinmanolack</w:t>
            </w:r>
            <w:proofErr w:type="spellEnd"/>
            <w:r w:rsidRPr="00926FD7">
              <w:rPr>
                <w:b/>
                <w:bCs/>
                <w:szCs w:val="24"/>
              </w:rPr>
              <w:t xml:space="preserve"> </w:t>
            </w:r>
            <w:proofErr w:type="spellStart"/>
            <w:r w:rsidRPr="00926FD7">
              <w:rPr>
                <w:b/>
                <w:bCs/>
                <w:szCs w:val="24"/>
              </w:rPr>
              <w:t>Sinbandhit</w:t>
            </w:r>
            <w:proofErr w:type="spellEnd"/>
          </w:p>
        </w:tc>
      </w:tr>
    </w:tbl>
    <w:p w14:paraId="7AF9907C" w14:textId="77777777" w:rsidR="00261DE6" w:rsidRPr="00926FD7" w:rsidRDefault="00261DE6" w:rsidP="00926FD7">
      <w:pPr>
        <w:jc w:val="both"/>
        <w:rPr>
          <w:b/>
          <w:bCs/>
          <w:szCs w:val="24"/>
        </w:rPr>
      </w:pPr>
    </w:p>
    <w:sectPr w:rsidR="00261DE6" w:rsidRPr="00926FD7" w:rsidSect="00286628">
      <w:headerReference w:type="even" r:id="rId7"/>
      <w:headerReference w:type="default" r:id="rId8"/>
      <w:headerReference w:type="first" r:id="rId9"/>
      <w:pgSz w:w="11909" w:h="16834" w:code="9"/>
      <w:pgMar w:top="697" w:right="851" w:bottom="340" w:left="992" w:header="24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92FAB" w14:textId="77777777" w:rsidR="00080E8D" w:rsidRDefault="00080E8D" w:rsidP="00063A59">
      <w:r>
        <w:separator/>
      </w:r>
    </w:p>
  </w:endnote>
  <w:endnote w:type="continuationSeparator" w:id="0">
    <w:p w14:paraId="37F7F5E3" w14:textId="77777777" w:rsidR="00080E8D" w:rsidRDefault="00080E8D" w:rsidP="00063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363FA" w14:textId="77777777" w:rsidR="00080E8D" w:rsidRDefault="00080E8D" w:rsidP="00063A59">
      <w:r>
        <w:separator/>
      </w:r>
    </w:p>
  </w:footnote>
  <w:footnote w:type="continuationSeparator" w:id="0">
    <w:p w14:paraId="2EFCD95D" w14:textId="77777777" w:rsidR="00080E8D" w:rsidRDefault="00080E8D" w:rsidP="00063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85AFF" w14:textId="77777777" w:rsidR="00063A59" w:rsidRDefault="00063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3A19C" w14:textId="77777777" w:rsidR="00063A59" w:rsidRDefault="00063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E526A" w14:textId="77777777" w:rsidR="00063A59" w:rsidRDefault="00063A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A4A35"/>
    <w:multiLevelType w:val="hybridMultilevel"/>
    <w:tmpl w:val="A33E1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C55913"/>
    <w:multiLevelType w:val="hybridMultilevel"/>
    <w:tmpl w:val="BB0AF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BA2028"/>
    <w:multiLevelType w:val="hybridMultilevel"/>
    <w:tmpl w:val="A0869B4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15:restartNumberingAfterBreak="0">
    <w:nsid w:val="72382F69"/>
    <w:multiLevelType w:val="hybridMultilevel"/>
    <w:tmpl w:val="402C6D12"/>
    <w:lvl w:ilvl="0" w:tplc="A54E48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11972976">
    <w:abstractNumId w:val="0"/>
  </w:num>
  <w:num w:numId="2" w16cid:durableId="1484854521">
    <w:abstractNumId w:val="2"/>
  </w:num>
  <w:num w:numId="3" w16cid:durableId="2033608969">
    <w:abstractNumId w:val="3"/>
  </w:num>
  <w:num w:numId="4" w16cid:durableId="105085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2"/>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63A59"/>
    <w:rsid w:val="00080E8D"/>
    <w:rsid w:val="00172A27"/>
    <w:rsid w:val="00225D21"/>
    <w:rsid w:val="00261DE6"/>
    <w:rsid w:val="00286628"/>
    <w:rsid w:val="0029078C"/>
    <w:rsid w:val="004619F6"/>
    <w:rsid w:val="004D243F"/>
    <w:rsid w:val="00552892"/>
    <w:rsid w:val="005A1AFD"/>
    <w:rsid w:val="006B48FE"/>
    <w:rsid w:val="00926FD7"/>
    <w:rsid w:val="00A02B26"/>
    <w:rsid w:val="00BE5631"/>
    <w:rsid w:val="00CC6DAD"/>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4807AFAE"/>
  <w15:chartTrackingRefBased/>
  <w15:docId w15:val="{52848975-5B0D-0143-8A0B-2A60F8CF3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VN"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kern w:val="2"/>
      <w:sz w:val="24"/>
      <w:lang w:val="en-US" w:eastAsia="zh-CN"/>
    </w:rPr>
  </w:style>
  <w:style w:type="paragraph" w:styleId="Heading1">
    <w:name w:val="heading 1"/>
    <w:basedOn w:val="Normal"/>
    <w:next w:val="Normal"/>
    <w:qFormat/>
    <w:pPr>
      <w:keepNext/>
      <w:keepLines/>
      <w:spacing w:before="240" w:after="60"/>
      <w:outlineLvl w:val="0"/>
    </w:pPr>
    <w:rPr>
      <w:rFonts w:ascii="Arial" w:hAnsi="Arial"/>
      <w:b/>
      <w:kern w:val="44"/>
      <w:sz w:val="32"/>
    </w:rPr>
  </w:style>
  <w:style w:type="paragraph" w:styleId="Heading2">
    <w:name w:val="heading 2"/>
    <w:basedOn w:val="Normal"/>
    <w:next w:val="Normal"/>
    <w:qFormat/>
    <w:pPr>
      <w:keepNext/>
      <w:keepLines/>
      <w:spacing w:before="240" w:after="60"/>
      <w:outlineLvl w:val="1"/>
    </w:pPr>
    <w:rPr>
      <w:rFonts w:ascii="Arial" w:hAnsi="Arial"/>
      <w:b/>
      <w:i/>
      <w:sz w:val="28"/>
    </w:rPr>
  </w:style>
  <w:style w:type="paragraph" w:styleId="Heading3">
    <w:name w:val="heading 3"/>
    <w:basedOn w:val="Normal"/>
    <w:next w:val="Normal"/>
    <w:qFormat/>
    <w:pPr>
      <w:keepNext/>
      <w:keepLines/>
      <w:spacing w:before="240" w:after="60"/>
      <w:outlineLvl w:val="2"/>
    </w:pPr>
    <w:rPr>
      <w:rFonts w:ascii="Arial" w:hAnsi="Arial"/>
      <w:b/>
      <w:sz w:val="26"/>
    </w:rPr>
  </w:style>
  <w:style w:type="paragraph" w:styleId="Heading4">
    <w:name w:val="heading 4"/>
    <w:basedOn w:val="Normal"/>
    <w:next w:val="Normal"/>
    <w:qFormat/>
    <w:pPr>
      <w:keepNext/>
      <w:keepLines/>
      <w:spacing w:before="240" w:after="60"/>
      <w:outlineLvl w:val="3"/>
    </w:pPr>
    <w:rPr>
      <w:b/>
      <w:sz w:val="28"/>
    </w:rPr>
  </w:style>
  <w:style w:type="paragraph" w:styleId="Heading5">
    <w:name w:val="heading 5"/>
    <w:basedOn w:val="Normal"/>
    <w:next w:val="Normal"/>
    <w:qFormat/>
    <w:pPr>
      <w:keepNext/>
      <w:keepLines/>
      <w:spacing w:before="240" w:after="60"/>
      <w:outlineLvl w:val="4"/>
    </w:pPr>
    <w:rPr>
      <w:b/>
      <w:i/>
      <w:sz w:val="26"/>
    </w:rPr>
  </w:style>
  <w:style w:type="paragraph" w:styleId="Heading6">
    <w:name w:val="heading 6"/>
    <w:basedOn w:val="Normal"/>
    <w:next w:val="Normal"/>
    <w:qFormat/>
    <w:pPr>
      <w:keepNext/>
      <w:keepLines/>
      <w:spacing w:before="240" w:after="60"/>
      <w:outlineLvl w:val="5"/>
    </w:pPr>
    <w:rPr>
      <w:b/>
      <w:sz w:val="22"/>
    </w:rPr>
  </w:style>
  <w:style w:type="paragraph" w:styleId="Heading7">
    <w:name w:val="heading 7"/>
    <w:basedOn w:val="Normal"/>
    <w:next w:val="Normal"/>
    <w:qFormat/>
    <w:pPr>
      <w:keepNext/>
      <w:keepLines/>
      <w:spacing w:before="240" w:after="60"/>
      <w:outlineLvl w:val="6"/>
    </w:pPr>
  </w:style>
  <w:style w:type="paragraph" w:styleId="Heading8">
    <w:name w:val="heading 8"/>
    <w:basedOn w:val="Normal"/>
    <w:next w:val="Normal"/>
    <w:qFormat/>
    <w:pPr>
      <w:keepNext/>
      <w:keepLines/>
      <w:spacing w:before="240" w:after="60"/>
      <w:outlineLvl w:val="7"/>
    </w:pPr>
    <w:rPr>
      <w:i/>
    </w:rPr>
  </w:style>
  <w:style w:type="paragraph" w:styleId="Heading9">
    <w:name w:val="heading 9"/>
    <w:basedOn w:val="Normal"/>
    <w:next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table" w:styleId="TableGrid">
    <w:name w:val="Table Grid"/>
    <w:basedOn w:val="TableNormal"/>
    <w:rsid w:val="005A1AF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6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1080</Words>
  <Characters>3878</Characters>
  <Application>Microsoft Office Word</Application>
  <DocSecurity>0</DocSecurity>
  <PresentationFormat/>
  <Lines>155</Lines>
  <Paragraphs>120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NEW CONTRIBUTION OF THE THESIS</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CONTRIBUTION OF THE THESIS</dc:title>
  <dc:subject/>
  <dc:creator>WIN8</dc:creator>
  <cp:keywords/>
  <cp:lastModifiedBy>Van Nam Le</cp:lastModifiedBy>
  <cp:revision>2</cp:revision>
  <dcterms:created xsi:type="dcterms:W3CDTF">2025-08-19T11:18:00Z</dcterms:created>
  <dcterms:modified xsi:type="dcterms:W3CDTF">2025-08-19T11:18:00Z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