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AFC14" w14:textId="3C472FB2" w:rsidR="00023B92" w:rsidRDefault="00D20733" w:rsidP="00600232">
      <w:pPr>
        <w:spacing w:after="120"/>
        <w:jc w:val="center"/>
        <w:rPr>
          <w:b/>
        </w:rPr>
      </w:pPr>
      <w:r w:rsidRPr="00D20733">
        <w:rPr>
          <w:b/>
        </w:rPr>
        <w:t>NEW CONTRIBUTIONS OF THE THESIS</w:t>
      </w:r>
    </w:p>
    <w:p w14:paraId="3ADFEC5F" w14:textId="40B643F4" w:rsidR="00024CF3" w:rsidRPr="008854A3" w:rsidRDefault="00D20733" w:rsidP="00024CF3">
      <w:pPr>
        <w:spacing w:before="240" w:line="264" w:lineRule="auto"/>
        <w:rPr>
          <w:b/>
          <w:iCs/>
        </w:rPr>
      </w:pPr>
      <w:r>
        <w:rPr>
          <w:b/>
          <w:lang w:val="vi-VN"/>
        </w:rPr>
        <w:t>Thesis topic</w:t>
      </w:r>
      <w:r w:rsidR="00024CF3">
        <w:t xml:space="preserve">: </w:t>
      </w:r>
      <w:r w:rsidRPr="00D20733">
        <w:rPr>
          <w:b/>
          <w:i/>
          <w:iCs/>
        </w:rPr>
        <w:t>Factors affecting the performance of delivery personnel in last-mile delivery: An empirical study at Viettel Post</w:t>
      </w:r>
    </w:p>
    <w:p w14:paraId="400F0A76" w14:textId="77777777" w:rsidR="00141838" w:rsidRDefault="00D20733" w:rsidP="00024CF3">
      <w:pPr>
        <w:spacing w:before="60" w:line="264" w:lineRule="auto"/>
        <w:jc w:val="left"/>
      </w:pPr>
      <w:r w:rsidRPr="00D20733">
        <w:t>Field of Study: Business Administration (Economics and Trade Management)</w:t>
      </w:r>
      <w:r>
        <w:tab/>
      </w:r>
    </w:p>
    <w:p w14:paraId="151CBC95" w14:textId="58A1538C" w:rsidR="00024CF3" w:rsidRPr="008854A3" w:rsidRDefault="00D20733" w:rsidP="00024CF3">
      <w:pPr>
        <w:spacing w:before="60" w:line="264" w:lineRule="auto"/>
        <w:jc w:val="left"/>
      </w:pPr>
      <w:r w:rsidRPr="00D20733">
        <w:t xml:space="preserve">Program Code: </w:t>
      </w:r>
      <w:r>
        <w:rPr>
          <w:lang w:val="vi-VN"/>
        </w:rPr>
        <w:t>9340121</w:t>
      </w:r>
    </w:p>
    <w:p w14:paraId="12F0EAAC" w14:textId="77777777" w:rsidR="00D20733" w:rsidRDefault="00D20733" w:rsidP="00024CF3">
      <w:pPr>
        <w:spacing w:before="60" w:line="264" w:lineRule="auto"/>
        <w:jc w:val="left"/>
      </w:pPr>
      <w:r w:rsidRPr="00D20733">
        <w:t xml:space="preserve">Doctoral Candidate: </w:t>
      </w:r>
      <w:r w:rsidRPr="00D20733">
        <w:rPr>
          <w:b/>
        </w:rPr>
        <w:t>Cao Cam Linh</w:t>
      </w:r>
    </w:p>
    <w:p w14:paraId="2A61B0DB" w14:textId="7DBC0CAE" w:rsidR="00024CF3" w:rsidRPr="00070687" w:rsidRDefault="00D20733" w:rsidP="00024CF3">
      <w:pPr>
        <w:spacing w:before="60" w:line="264" w:lineRule="auto"/>
        <w:jc w:val="left"/>
        <w:rPr>
          <w:b/>
        </w:rPr>
      </w:pPr>
      <w:r w:rsidRPr="00D20733">
        <w:t xml:space="preserve">Advisor: </w:t>
      </w:r>
      <w:r w:rsidRPr="00D20733">
        <w:rPr>
          <w:b/>
        </w:rPr>
        <w:t xml:space="preserve">Prof. </w:t>
      </w:r>
      <w:r w:rsidR="00506A8C">
        <w:rPr>
          <w:b/>
        </w:rPr>
        <w:t>Dr</w:t>
      </w:r>
      <w:r w:rsidRPr="00D20733">
        <w:rPr>
          <w:b/>
        </w:rPr>
        <w:t>. Dang Dinh Dao</w:t>
      </w:r>
    </w:p>
    <w:p w14:paraId="0CA49095" w14:textId="77777777" w:rsidR="00D20733" w:rsidRDefault="00D20733" w:rsidP="00E15B11">
      <w:pPr>
        <w:spacing w:before="0"/>
      </w:pPr>
      <w:r w:rsidRPr="00D20733">
        <w:t>Institution: National Economics University</w:t>
      </w:r>
    </w:p>
    <w:p w14:paraId="5AD476F0" w14:textId="2D731E50" w:rsidR="00023B92" w:rsidRDefault="00B25DD6" w:rsidP="00E15B11">
      <w:pPr>
        <w:spacing w:before="0"/>
        <w:rPr>
          <w:b/>
          <w:spacing w:val="-2"/>
        </w:rPr>
      </w:pPr>
      <w:r w:rsidRPr="00B25DD6">
        <w:rPr>
          <w:b/>
          <w:spacing w:val="-2"/>
        </w:rPr>
        <w:t>New Academic and Theoretical Contributions</w:t>
      </w:r>
      <w:r w:rsidR="00EA3DBE">
        <w:rPr>
          <w:b/>
          <w:spacing w:val="-2"/>
        </w:rPr>
        <w:t xml:space="preserve"> </w:t>
      </w:r>
    </w:p>
    <w:p w14:paraId="4B30B8D2" w14:textId="78B9ABBC" w:rsidR="00F4333A" w:rsidRPr="00F4333A" w:rsidRDefault="005800EF" w:rsidP="00F4333A">
      <w:pPr>
        <w:ind w:firstLine="720"/>
        <w:rPr>
          <w:bCs/>
          <w:color w:val="000000"/>
          <w:szCs w:val="26"/>
        </w:rPr>
      </w:pPr>
      <w:r>
        <w:rPr>
          <w:b/>
          <w:bCs/>
          <w:color w:val="000000"/>
          <w:szCs w:val="26"/>
        </w:rPr>
        <w:t>First</w:t>
      </w:r>
      <w:r w:rsidR="00F4333A" w:rsidRPr="00F4333A">
        <w:rPr>
          <w:bCs/>
          <w:color w:val="000000"/>
          <w:szCs w:val="26"/>
        </w:rPr>
        <w:t xml:space="preserve">, the dissertation contributes </w:t>
      </w:r>
      <w:r w:rsidR="00B72EE8">
        <w:rPr>
          <w:bCs/>
          <w:color w:val="000000"/>
          <w:szCs w:val="26"/>
        </w:rPr>
        <w:t xml:space="preserve">to refining the competency </w:t>
      </w:r>
      <w:r w:rsidR="00B72EE8">
        <w:rPr>
          <w:bCs/>
          <w:color w:val="000000"/>
          <w:szCs w:val="26"/>
          <w:lang w:val="vi-VN"/>
        </w:rPr>
        <w:t>framework</w:t>
      </w:r>
      <w:r w:rsidR="00F4333A" w:rsidRPr="00F4333A">
        <w:rPr>
          <w:bCs/>
          <w:color w:val="000000"/>
          <w:szCs w:val="26"/>
        </w:rPr>
        <w:t xml:space="preserve"> of last-mile delivery personnel in the context of digital transformation. Specifically, it </w:t>
      </w:r>
      <w:r w:rsidR="003A361B" w:rsidRPr="003A361B">
        <w:rPr>
          <w:bCs/>
          <w:color w:val="000000"/>
          <w:szCs w:val="26"/>
        </w:rPr>
        <w:t>incorporates an additional indicator into the construct</w:t>
      </w:r>
      <w:r w:rsidR="00F4333A" w:rsidRPr="00F4333A">
        <w:rPr>
          <w:bCs/>
          <w:color w:val="000000"/>
          <w:szCs w:val="26"/>
        </w:rPr>
        <w:t xml:space="preserve"> </w:t>
      </w:r>
      <w:r w:rsidR="00B72EE8">
        <w:rPr>
          <w:bCs/>
          <w:color w:val="000000"/>
          <w:szCs w:val="26"/>
          <w:lang w:val="vi-VN"/>
        </w:rPr>
        <w:t>related to</w:t>
      </w:r>
      <w:r w:rsidR="00F4333A" w:rsidRPr="00F4333A">
        <w:rPr>
          <w:bCs/>
          <w:color w:val="000000"/>
          <w:szCs w:val="26"/>
        </w:rPr>
        <w:t xml:space="preserve"> the ability to apply information technology in last-mile operations into the </w:t>
      </w:r>
      <w:r w:rsidR="00B72EE8">
        <w:rPr>
          <w:bCs/>
          <w:color w:val="000000"/>
          <w:szCs w:val="26"/>
          <w:lang w:val="vi-VN"/>
        </w:rPr>
        <w:t>“</w:t>
      </w:r>
      <w:r w:rsidR="003A361B">
        <w:rPr>
          <w:bCs/>
          <w:color w:val="000000"/>
          <w:szCs w:val="26"/>
        </w:rPr>
        <w:t xml:space="preserve">job </w:t>
      </w:r>
      <w:r w:rsidR="00B72EE8">
        <w:rPr>
          <w:bCs/>
          <w:color w:val="000000"/>
          <w:szCs w:val="26"/>
          <w:lang w:val="vi-VN"/>
        </w:rPr>
        <w:t xml:space="preserve">adaptability” factor. </w:t>
      </w:r>
      <w:r w:rsidR="00F4333A" w:rsidRPr="00F4333A">
        <w:rPr>
          <w:bCs/>
          <w:color w:val="000000"/>
          <w:szCs w:val="26"/>
        </w:rPr>
        <w:t>This</w:t>
      </w:r>
      <w:r w:rsidR="00B72EE8">
        <w:rPr>
          <w:bCs/>
          <w:color w:val="000000"/>
          <w:szCs w:val="26"/>
          <w:lang w:val="vi-VN"/>
        </w:rPr>
        <w:t xml:space="preserve"> additional</w:t>
      </w:r>
      <w:r w:rsidR="00F4333A" w:rsidRPr="00F4333A">
        <w:rPr>
          <w:bCs/>
          <w:color w:val="000000"/>
          <w:szCs w:val="26"/>
        </w:rPr>
        <w:t xml:space="preserve"> indicator captures the </w:t>
      </w:r>
      <w:r w:rsidR="00B72EE8">
        <w:rPr>
          <w:bCs/>
          <w:color w:val="000000"/>
          <w:szCs w:val="26"/>
          <w:lang w:val="vi-VN"/>
        </w:rPr>
        <w:t xml:space="preserve">unique </w:t>
      </w:r>
      <w:r w:rsidR="00F4333A" w:rsidRPr="00F4333A">
        <w:rPr>
          <w:bCs/>
          <w:color w:val="000000"/>
          <w:szCs w:val="26"/>
        </w:rPr>
        <w:t>nature of modern delivery work, where employees not only perform transportation tasks but also interact frequently with order management systems, customer data, and digital coordination platforms.</w:t>
      </w:r>
    </w:p>
    <w:p w14:paraId="272F2B1B" w14:textId="297BFEDA" w:rsidR="00F4333A" w:rsidRPr="00F4333A" w:rsidRDefault="005800EF" w:rsidP="00F4333A">
      <w:pPr>
        <w:ind w:firstLine="720"/>
        <w:rPr>
          <w:bCs/>
          <w:color w:val="000000"/>
          <w:szCs w:val="26"/>
        </w:rPr>
      </w:pPr>
      <w:r>
        <w:rPr>
          <w:b/>
          <w:bCs/>
          <w:color w:val="000000"/>
          <w:szCs w:val="26"/>
        </w:rPr>
        <w:t>Second</w:t>
      </w:r>
      <w:r w:rsidR="00F4333A" w:rsidRPr="00F4333A">
        <w:rPr>
          <w:bCs/>
          <w:color w:val="000000"/>
          <w:szCs w:val="26"/>
        </w:rPr>
        <w:t xml:space="preserve">, the dissertation </w:t>
      </w:r>
      <w:r w:rsidR="003A361B" w:rsidRPr="003A361B">
        <w:rPr>
          <w:bCs/>
          <w:color w:val="000000"/>
          <w:szCs w:val="26"/>
        </w:rPr>
        <w:t>advances</w:t>
      </w:r>
      <w:r w:rsidR="00F4333A" w:rsidRPr="00F4333A">
        <w:rPr>
          <w:bCs/>
          <w:color w:val="000000"/>
          <w:szCs w:val="26"/>
        </w:rPr>
        <w:t xml:space="preserve"> the theoretical perspective on job performance by emphasizing </w:t>
      </w:r>
      <w:r>
        <w:rPr>
          <w:bCs/>
          <w:color w:val="000000"/>
          <w:szCs w:val="26"/>
          <w:lang w:val="vi-VN"/>
        </w:rPr>
        <w:t xml:space="preserve">the specificity of the </w:t>
      </w:r>
      <w:r w:rsidR="00F4333A" w:rsidRPr="00F4333A">
        <w:rPr>
          <w:bCs/>
          <w:color w:val="000000"/>
          <w:szCs w:val="26"/>
        </w:rPr>
        <w:t>occupational context. Findings indicate that in last-mile delivery—characterized by high autonomy, limited internal coordination, and frequent direct customer interaction</w:t>
      </w:r>
      <w:r w:rsidR="003A361B">
        <w:rPr>
          <w:bCs/>
          <w:color w:val="000000"/>
          <w:szCs w:val="26"/>
        </w:rPr>
        <w:t xml:space="preserve"> </w:t>
      </w:r>
      <w:r w:rsidR="00F4333A" w:rsidRPr="00F4333A">
        <w:rPr>
          <w:bCs/>
          <w:color w:val="000000"/>
          <w:szCs w:val="26"/>
        </w:rPr>
        <w:t>—</w:t>
      </w:r>
      <w:r w:rsidRPr="005800EF">
        <w:t xml:space="preserve"> </w:t>
      </w:r>
      <w:r w:rsidRPr="005800EF">
        <w:rPr>
          <w:bCs/>
          <w:color w:val="000000"/>
          <w:szCs w:val="26"/>
        </w:rPr>
        <w:t>factors related to</w:t>
      </w:r>
      <w:r>
        <w:rPr>
          <w:bCs/>
          <w:color w:val="000000"/>
          <w:szCs w:val="26"/>
          <w:lang w:val="vi-VN"/>
        </w:rPr>
        <w:t xml:space="preserve"> </w:t>
      </w:r>
      <w:r w:rsidR="00F4333A" w:rsidRPr="00F4333A">
        <w:rPr>
          <w:bCs/>
          <w:color w:val="000000"/>
          <w:szCs w:val="26"/>
        </w:rPr>
        <w:t>motivation and adaptability play a more dominant role in explaining job performance.</w:t>
      </w:r>
    </w:p>
    <w:p w14:paraId="579563FA" w14:textId="3DE21DC7" w:rsidR="00F4333A" w:rsidRPr="00F4333A" w:rsidRDefault="005800EF" w:rsidP="00F4333A">
      <w:pPr>
        <w:ind w:firstLine="720"/>
        <w:rPr>
          <w:bCs/>
          <w:color w:val="000000"/>
          <w:szCs w:val="26"/>
        </w:rPr>
      </w:pPr>
      <w:r>
        <w:rPr>
          <w:b/>
          <w:bCs/>
          <w:color w:val="000000"/>
          <w:szCs w:val="26"/>
        </w:rPr>
        <w:t>Third</w:t>
      </w:r>
      <w:r w:rsidR="00F4333A" w:rsidRPr="00F4333A">
        <w:rPr>
          <w:bCs/>
          <w:color w:val="000000"/>
          <w:szCs w:val="26"/>
        </w:rPr>
        <w:t xml:space="preserve">, the dissertation establishes the moderating role of working conditions in the relationship between individual factors and job performance. Unlike prior studies focusing mainly on direct effects, this research </w:t>
      </w:r>
      <w:r>
        <w:rPr>
          <w:bCs/>
          <w:color w:val="000000"/>
          <w:szCs w:val="26"/>
          <w:lang w:val="vi-VN"/>
        </w:rPr>
        <w:t xml:space="preserve">tests and </w:t>
      </w:r>
      <w:r w:rsidR="00F4333A" w:rsidRPr="00F4333A">
        <w:rPr>
          <w:bCs/>
          <w:color w:val="000000"/>
          <w:szCs w:val="26"/>
        </w:rPr>
        <w:t>demonstrates that working conditions can either strengthen or weaken the impact of motivation and capability on performance.</w:t>
      </w:r>
    </w:p>
    <w:p w14:paraId="6F893B35" w14:textId="133B89AF" w:rsidR="00023B92" w:rsidRDefault="00792091">
      <w:pPr>
        <w:rPr>
          <w:b/>
        </w:rPr>
      </w:pPr>
      <w:r w:rsidRPr="00792091">
        <w:rPr>
          <w:b/>
        </w:rPr>
        <w:t xml:space="preserve">New findings and </w:t>
      </w:r>
      <w:r>
        <w:rPr>
          <w:b/>
        </w:rPr>
        <w:t xml:space="preserve">recommendations </w:t>
      </w:r>
      <w:r w:rsidR="003A361B" w:rsidRPr="003A361B">
        <w:rPr>
          <w:b/>
        </w:rPr>
        <w:t>derived from the empirical findings</w:t>
      </w:r>
    </w:p>
    <w:p w14:paraId="186772B1" w14:textId="02B38B97" w:rsidR="00F4333A" w:rsidRPr="00F4333A" w:rsidRDefault="005800EF" w:rsidP="00F4333A">
      <w:pPr>
        <w:ind w:firstLine="720"/>
        <w:rPr>
          <w:color w:val="000000"/>
          <w:szCs w:val="26"/>
        </w:rPr>
      </w:pPr>
      <w:r>
        <w:rPr>
          <w:b/>
          <w:bCs/>
          <w:color w:val="000000"/>
          <w:szCs w:val="26"/>
        </w:rPr>
        <w:t>First</w:t>
      </w:r>
      <w:r w:rsidR="00F4333A" w:rsidRPr="00F4333A">
        <w:rPr>
          <w:color w:val="000000"/>
          <w:szCs w:val="26"/>
        </w:rPr>
        <w:t>, work motivation and job adaptability have a significant and prominent impact on delivery personnel performance. This suggests that performance depends not only on control mechanisms or job pressure but also strongly on self-regulation, adaptability, and intrinsic motivation.</w:t>
      </w:r>
    </w:p>
    <w:p w14:paraId="53A7BA8E" w14:textId="7B707F06" w:rsidR="00F4333A" w:rsidRPr="00F4333A" w:rsidRDefault="00F4333A" w:rsidP="00F4333A">
      <w:pPr>
        <w:ind w:firstLine="720"/>
        <w:rPr>
          <w:color w:val="000000"/>
          <w:szCs w:val="26"/>
        </w:rPr>
      </w:pPr>
      <w:r w:rsidRPr="00F4333A">
        <w:rPr>
          <w:b/>
          <w:bCs/>
          <w:color w:val="000000"/>
          <w:szCs w:val="26"/>
        </w:rPr>
        <w:t>Seco</w:t>
      </w:r>
      <w:r w:rsidR="005800EF">
        <w:rPr>
          <w:b/>
          <w:bCs/>
          <w:color w:val="000000"/>
          <w:szCs w:val="26"/>
        </w:rPr>
        <w:t>nd</w:t>
      </w:r>
      <w:r w:rsidRPr="00F4333A">
        <w:rPr>
          <w:color w:val="000000"/>
          <w:szCs w:val="26"/>
        </w:rPr>
        <w:t>, the moderating role of working conditions is confirmed. In supportive and stable environments, the effects of motivation and capability are significantly enhanced; conversely, in unfavorable conditions, these effects are diminished.</w:t>
      </w:r>
    </w:p>
    <w:p w14:paraId="64ACB3A6" w14:textId="579293D8" w:rsidR="00F4333A" w:rsidRPr="00F4333A" w:rsidRDefault="005800EF" w:rsidP="00F4333A">
      <w:pPr>
        <w:ind w:firstLine="720"/>
        <w:rPr>
          <w:color w:val="000000"/>
          <w:szCs w:val="26"/>
        </w:rPr>
      </w:pPr>
      <w:r>
        <w:rPr>
          <w:b/>
          <w:bCs/>
          <w:color w:val="000000"/>
          <w:szCs w:val="26"/>
        </w:rPr>
        <w:t>Third</w:t>
      </w:r>
      <w:r w:rsidR="00F4333A" w:rsidRPr="00F4333A">
        <w:rPr>
          <w:color w:val="000000"/>
          <w:szCs w:val="26"/>
        </w:rPr>
        <w:t>, the dissertation proposes an integrated performance management approach for last-mile delivery, including:</w:t>
      </w:r>
      <w:r w:rsidR="00F4333A">
        <w:rPr>
          <w:color w:val="000000"/>
          <w:szCs w:val="26"/>
        </w:rPr>
        <w:t xml:space="preserve"> </w:t>
      </w:r>
      <w:r w:rsidR="00F4333A" w:rsidRPr="00F4333A">
        <w:rPr>
          <w:color w:val="000000"/>
          <w:szCs w:val="26"/>
        </w:rPr>
        <w:t>(i) developing adaptability and technological competencies;</w:t>
      </w:r>
      <w:r w:rsidR="00F4333A">
        <w:rPr>
          <w:color w:val="000000"/>
          <w:szCs w:val="26"/>
        </w:rPr>
        <w:t xml:space="preserve"> </w:t>
      </w:r>
      <w:r w:rsidR="00F4333A" w:rsidRPr="00F4333A">
        <w:rPr>
          <w:color w:val="000000"/>
          <w:szCs w:val="26"/>
        </w:rPr>
        <w:t>(ii) enhancing intrinsic motivation through appropriate recognition and empowerment; and</w:t>
      </w:r>
      <w:r w:rsidR="003A361B">
        <w:rPr>
          <w:color w:val="000000"/>
          <w:szCs w:val="26"/>
        </w:rPr>
        <w:t xml:space="preserve"> </w:t>
      </w:r>
      <w:r w:rsidR="00F4333A" w:rsidRPr="00F4333A">
        <w:rPr>
          <w:color w:val="000000"/>
          <w:szCs w:val="26"/>
        </w:rPr>
        <w:t>(iii) designing supportive working environments to maximize individual effectiveness.</w:t>
      </w:r>
    </w:p>
    <w:tbl>
      <w:tblPr>
        <w:tblW w:w="0" w:type="auto"/>
        <w:jc w:val="center"/>
        <w:tblLook w:val="01E0" w:firstRow="1" w:lastRow="1" w:firstColumn="1" w:lastColumn="1" w:noHBand="0" w:noVBand="0"/>
      </w:tblPr>
      <w:tblGrid>
        <w:gridCol w:w="4737"/>
        <w:gridCol w:w="4551"/>
      </w:tblGrid>
      <w:tr w:rsidR="00023B92" w14:paraId="0F4359E2" w14:textId="77777777" w:rsidTr="005B6F9C">
        <w:trPr>
          <w:jc w:val="center"/>
        </w:trPr>
        <w:tc>
          <w:tcPr>
            <w:tcW w:w="4737" w:type="dxa"/>
            <w:vAlign w:val="center"/>
          </w:tcPr>
          <w:p w14:paraId="30CD5ABF" w14:textId="0A1F38F1" w:rsidR="00023B92" w:rsidRDefault="00792091" w:rsidP="00C735AB">
            <w:pPr>
              <w:tabs>
                <w:tab w:val="left" w:pos="850"/>
                <w:tab w:val="left" w:pos="1191"/>
                <w:tab w:val="left" w:pos="1531"/>
              </w:tabs>
              <w:spacing w:before="0"/>
              <w:jc w:val="center"/>
              <w:rPr>
                <w:b/>
              </w:rPr>
            </w:pPr>
            <w:r>
              <w:rPr>
                <w:b/>
                <w:lang w:val="vi-VN"/>
              </w:rPr>
              <w:t>Advisor</w:t>
            </w:r>
          </w:p>
          <w:p w14:paraId="511F102D" w14:textId="6566314E" w:rsidR="00023B92" w:rsidRDefault="00EA3DBE" w:rsidP="00C735AB">
            <w:pPr>
              <w:tabs>
                <w:tab w:val="left" w:pos="850"/>
                <w:tab w:val="left" w:pos="1191"/>
                <w:tab w:val="left" w:pos="1531"/>
              </w:tabs>
              <w:spacing w:before="0"/>
              <w:jc w:val="center"/>
              <w:rPr>
                <w:i/>
              </w:rPr>
            </w:pPr>
            <w:r>
              <w:rPr>
                <w:i/>
              </w:rPr>
              <w:t>(</w:t>
            </w:r>
            <w:r w:rsidR="00C41FEA">
              <w:rPr>
                <w:i/>
                <w:lang w:val="vi-VN"/>
              </w:rPr>
              <w:t>Signature and Full Name</w:t>
            </w:r>
            <w:r>
              <w:rPr>
                <w:i/>
              </w:rPr>
              <w:t>)</w:t>
            </w:r>
          </w:p>
          <w:p w14:paraId="6B31FCE2" w14:textId="77777777" w:rsidR="00023B92" w:rsidRDefault="00023B92" w:rsidP="003E15D7">
            <w:pPr>
              <w:tabs>
                <w:tab w:val="left" w:pos="850"/>
                <w:tab w:val="left" w:pos="1191"/>
                <w:tab w:val="left" w:pos="1531"/>
              </w:tabs>
              <w:spacing w:before="0"/>
              <w:rPr>
                <w:i/>
              </w:rPr>
            </w:pPr>
          </w:p>
          <w:p w14:paraId="77BF4A88" w14:textId="77777777" w:rsidR="00023B92" w:rsidRDefault="00023B92" w:rsidP="00C735AB">
            <w:pPr>
              <w:tabs>
                <w:tab w:val="left" w:pos="850"/>
                <w:tab w:val="left" w:pos="1191"/>
                <w:tab w:val="left" w:pos="1531"/>
              </w:tabs>
              <w:spacing w:before="0"/>
              <w:jc w:val="center"/>
              <w:rPr>
                <w:i/>
              </w:rPr>
            </w:pPr>
          </w:p>
          <w:p w14:paraId="009B3AEC" w14:textId="44D2C19B" w:rsidR="00023B92" w:rsidRDefault="00792091" w:rsidP="00C735AB">
            <w:pPr>
              <w:tabs>
                <w:tab w:val="left" w:pos="850"/>
                <w:tab w:val="left" w:pos="1191"/>
                <w:tab w:val="left" w:pos="1531"/>
              </w:tabs>
              <w:spacing w:before="0"/>
              <w:jc w:val="center"/>
              <w:rPr>
                <w:i/>
              </w:rPr>
            </w:pPr>
            <w:r w:rsidRPr="00D20733">
              <w:rPr>
                <w:b/>
              </w:rPr>
              <w:t xml:space="preserve">Prof. </w:t>
            </w:r>
            <w:r w:rsidR="00506A8C">
              <w:rPr>
                <w:b/>
              </w:rPr>
              <w:t>Dr</w:t>
            </w:r>
            <w:r w:rsidRPr="00D20733">
              <w:rPr>
                <w:b/>
              </w:rPr>
              <w:t>. Dang Dinh Dao</w:t>
            </w:r>
          </w:p>
        </w:tc>
        <w:tc>
          <w:tcPr>
            <w:tcW w:w="4551" w:type="dxa"/>
            <w:vAlign w:val="center"/>
          </w:tcPr>
          <w:p w14:paraId="5E30186B" w14:textId="50E0767D" w:rsidR="00023B92" w:rsidRDefault="00792091" w:rsidP="00C735AB">
            <w:pPr>
              <w:tabs>
                <w:tab w:val="left" w:pos="850"/>
                <w:tab w:val="left" w:pos="1191"/>
                <w:tab w:val="left" w:pos="1531"/>
              </w:tabs>
              <w:spacing w:before="0"/>
              <w:jc w:val="center"/>
              <w:rPr>
                <w:b/>
              </w:rPr>
            </w:pPr>
            <w:r w:rsidRPr="00792091">
              <w:rPr>
                <w:b/>
              </w:rPr>
              <w:t>Graduate Student</w:t>
            </w:r>
          </w:p>
          <w:p w14:paraId="7625B2E9" w14:textId="4691F999" w:rsidR="00023B92" w:rsidRDefault="00EA3DBE" w:rsidP="00C735AB">
            <w:pPr>
              <w:tabs>
                <w:tab w:val="left" w:pos="850"/>
                <w:tab w:val="left" w:pos="1191"/>
                <w:tab w:val="left" w:pos="1531"/>
              </w:tabs>
              <w:spacing w:before="0"/>
              <w:jc w:val="center"/>
              <w:rPr>
                <w:i/>
              </w:rPr>
            </w:pPr>
            <w:r>
              <w:rPr>
                <w:i/>
              </w:rPr>
              <w:t>(</w:t>
            </w:r>
            <w:r w:rsidR="00C41FEA">
              <w:rPr>
                <w:i/>
                <w:lang w:val="vi-VN"/>
              </w:rPr>
              <w:t>Signature and Full Name</w:t>
            </w:r>
            <w:r>
              <w:rPr>
                <w:i/>
              </w:rPr>
              <w:t>)</w:t>
            </w:r>
          </w:p>
          <w:p w14:paraId="7CECCAD1" w14:textId="77777777" w:rsidR="00023B92" w:rsidRDefault="00023B92" w:rsidP="003E15D7">
            <w:pPr>
              <w:tabs>
                <w:tab w:val="left" w:pos="850"/>
                <w:tab w:val="left" w:pos="1191"/>
                <w:tab w:val="left" w:pos="1531"/>
              </w:tabs>
              <w:spacing w:before="0"/>
              <w:rPr>
                <w:i/>
              </w:rPr>
            </w:pPr>
          </w:p>
          <w:p w14:paraId="232DABAA" w14:textId="77777777" w:rsidR="00023B92" w:rsidRDefault="00023B92" w:rsidP="00C735AB">
            <w:pPr>
              <w:tabs>
                <w:tab w:val="left" w:pos="850"/>
                <w:tab w:val="left" w:pos="1191"/>
                <w:tab w:val="left" w:pos="1531"/>
              </w:tabs>
              <w:spacing w:before="0"/>
              <w:jc w:val="center"/>
              <w:rPr>
                <w:i/>
              </w:rPr>
            </w:pPr>
          </w:p>
          <w:p w14:paraId="2A1F566D" w14:textId="1FE300E1" w:rsidR="00023B92" w:rsidRPr="00792091" w:rsidRDefault="00C41FEA" w:rsidP="00792091">
            <w:pPr>
              <w:tabs>
                <w:tab w:val="left" w:pos="850"/>
                <w:tab w:val="left" w:pos="1191"/>
                <w:tab w:val="left" w:pos="1531"/>
              </w:tabs>
              <w:spacing w:before="0"/>
              <w:jc w:val="center"/>
              <w:rPr>
                <w:i/>
                <w:lang w:val="vi-VN"/>
              </w:rPr>
            </w:pPr>
            <w:r>
              <w:rPr>
                <w:b/>
              </w:rPr>
              <w:t xml:space="preserve">Cao </w:t>
            </w:r>
            <w:r w:rsidR="00792091">
              <w:rPr>
                <w:b/>
                <w:lang w:val="vi-VN"/>
              </w:rPr>
              <w:t>Cam Linh</w:t>
            </w:r>
          </w:p>
        </w:tc>
      </w:tr>
    </w:tbl>
    <w:p w14:paraId="25DBF51E" w14:textId="77777777" w:rsidR="00023B92" w:rsidRDefault="00023B92">
      <w:pPr>
        <w:spacing w:before="0"/>
      </w:pPr>
    </w:p>
    <w:p w14:paraId="0257345A" w14:textId="77777777" w:rsidR="00023B92" w:rsidRDefault="00EA3DBE">
      <w:pPr>
        <w:spacing w:before="0"/>
        <w:rPr>
          <w:spacing w:val="-1"/>
        </w:rPr>
      </w:pPr>
      <w:r>
        <w:rPr>
          <w:b/>
          <w:i/>
          <w:u w:val="single"/>
        </w:rPr>
        <w:br w:type="page"/>
      </w:r>
      <w:r>
        <w:rPr>
          <w:b/>
          <w:i/>
          <w:u w:val="single"/>
        </w:rPr>
        <w:lastRenderedPageBreak/>
        <w:t>Hướng dẫn</w:t>
      </w:r>
      <w:r>
        <w:rPr>
          <w:i/>
        </w:rPr>
        <w:t xml:space="preserve">: </w:t>
      </w:r>
      <w:r>
        <w:rPr>
          <w:spacing w:val="-1"/>
        </w:rPr>
        <w:t xml:space="preserve">Mục đích của trang thông tin về những đóng góp mới của luận án là giúp cho những người </w:t>
      </w:r>
      <w:r>
        <w:rPr>
          <w:i/>
          <w:spacing w:val="-1"/>
        </w:rPr>
        <w:t>chưa đọc luận án tiến sĩ</w:t>
      </w:r>
      <w:r>
        <w:rPr>
          <w:spacing w:val="-1"/>
        </w:rPr>
        <w:t xml:space="preserve"> có thể nắm bắt những giá trị cơ bản, tiêu biểu nhất của công trình nghiên cứu này. </w:t>
      </w:r>
    </w:p>
    <w:p w14:paraId="668019DD" w14:textId="77777777" w:rsidR="00023B92" w:rsidRDefault="00EA3DBE">
      <w:pPr>
        <w:rPr>
          <w:spacing w:val="-1"/>
        </w:rPr>
      </w:pPr>
      <w:r>
        <w:rPr>
          <w:spacing w:val="-1"/>
        </w:rPr>
        <w:t xml:space="preserve">Toàn bộ </w:t>
      </w:r>
      <w:r>
        <w:rPr>
          <w:b/>
          <w:spacing w:val="-1"/>
        </w:rPr>
        <w:t xml:space="preserve">Những đóng góp mới của luận án </w:t>
      </w:r>
      <w:r>
        <w:rPr>
          <w:spacing w:val="-1"/>
        </w:rPr>
        <w:t>viết trong 01 trang giấy A4, cỡ chữ 12pt, độ dãn dòng 1.2pt, căn lề trên, dưới, phải: 2cm và lề trái: 3cm.</w:t>
      </w:r>
    </w:p>
    <w:p w14:paraId="5B6D23D4" w14:textId="77777777" w:rsidR="00023B92" w:rsidRDefault="00EA3DBE">
      <w:r>
        <w:t xml:space="preserve">Phần nội dung của trang thông tin là những </w:t>
      </w:r>
      <w:r>
        <w:rPr>
          <w:b/>
          <w:i/>
        </w:rPr>
        <w:t>kết luận mới</w:t>
      </w:r>
      <w:r>
        <w:t xml:space="preserve"> của luận án, thực sự là những điểm mới mà NCS đã đạt được và </w:t>
      </w:r>
      <w:r>
        <w:rPr>
          <w:b/>
          <w:i/>
        </w:rPr>
        <w:t xml:space="preserve">được nêu trong kết quả của luận án </w:t>
      </w:r>
      <w:r>
        <w:t xml:space="preserve">(có trong tóm tắt luận án và kết luận của luận án). Đó là những ý kiến, nhận định, luận điểm, kết quả cụ thể của </w:t>
      </w:r>
      <w:r>
        <w:rPr>
          <w:b/>
          <w:u w:val="single"/>
        </w:rPr>
        <w:t>riêng</w:t>
      </w:r>
      <w:r>
        <w:t xml:space="preserve"> tác giả rút ra được sau khi hoàn thành đề tài luận án, trên cơ sở các số liệu nghiên cứu, những lập luận, những giả thuyết khoa học của đề tài đã được chứng minh.</w:t>
      </w:r>
    </w:p>
    <w:p w14:paraId="0504661E" w14:textId="77777777" w:rsidR="00023B92" w:rsidRDefault="00EA3DBE">
      <w:r>
        <w:t>Những ý kiến, nhận định, luận điểm, kết quả cụ thể này phải là mới, chưa được người nghiên cứu trước nêu ra. Không nêu lại những ý kiến, nhận định, luận điểm, kết quả có tính chất giáo khoa, kinh điển hoặc đã biết, lặp lại của người khác.</w:t>
      </w:r>
    </w:p>
    <w:p w14:paraId="14CE482B" w14:textId="77777777" w:rsidR="00023B92" w:rsidRDefault="00EA3DBE">
      <w:r>
        <w:t xml:space="preserve">Những kết luận mới này cần nêu rất cụ thể, ngắn gọn, lượng hóa được và cần được diễn đạt một cách khách quan, khoa học, có thể chuyên sâu. Không dùng những cụm từ mang tính chất đánh giá chủ quan, ví dụ như “lần đầu tiên”, “đầy đủ nhất”, “sâu sắc nhất”, “phổ biến nhất”, “rất quan trọng”, hoặc những từ quá chung chung có thể đúng cho bất kỳ luận án nào. </w:t>
      </w:r>
    </w:p>
    <w:p w14:paraId="48B36719" w14:textId="77777777" w:rsidR="00023B92" w:rsidRDefault="00EA3DBE">
      <w:pPr>
        <w:rPr>
          <w:spacing w:val="-1"/>
        </w:rPr>
      </w:pPr>
      <w:r>
        <w:rPr>
          <w:spacing w:val="-1"/>
        </w:rPr>
        <w:t xml:space="preserve">Không tóm tắt lại những nội dung chính của luận án; không nêu lại những công việc mà tác giả đã tiến hành trong quá trình thực hiện đề tài dưới dạng mô tả như “đã xây dựng”, “đã hoàn thiện”, “đã nêu lên”, “đã nghiên cứu một cách có hệ thống” hay “đã tổng kết, hệ thống hóa”… </w:t>
      </w:r>
    </w:p>
    <w:p w14:paraId="2586FCE1" w14:textId="77777777" w:rsidR="00023B92" w:rsidRDefault="00EA3DBE">
      <w:r>
        <w:t xml:space="preserve">Sau các kết luận mới của luận án, tác giả có thể (1) đề cập đến các ứng dụng hoặc các khả năng ứng dụng trong thực tiễn của đề tài; (2) trình bày những khuyến cáo có thể có trong việc sử dụng kết quả nghiên cứu; (3) nêu lên những vấn đề còn bỏ ngỏ cần tiếp tục nghiên cứu. </w:t>
      </w:r>
    </w:p>
    <w:p w14:paraId="46A01290" w14:textId="77777777" w:rsidR="00023B92" w:rsidRDefault="00023B92"/>
    <w:sectPr w:rsidR="00023B92">
      <w:pgSz w:w="11907" w:h="16840" w:code="9"/>
      <w:pgMar w:top="851" w:right="1134" w:bottom="567" w:left="1418"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B92"/>
    <w:rsid w:val="00023B92"/>
    <w:rsid w:val="00024CF3"/>
    <w:rsid w:val="000675D9"/>
    <w:rsid w:val="00070687"/>
    <w:rsid w:val="00141838"/>
    <w:rsid w:val="00152024"/>
    <w:rsid w:val="001C332D"/>
    <w:rsid w:val="001F0045"/>
    <w:rsid w:val="00220016"/>
    <w:rsid w:val="003A361B"/>
    <w:rsid w:val="003C3CC4"/>
    <w:rsid w:val="003E15D7"/>
    <w:rsid w:val="00401B77"/>
    <w:rsid w:val="00452472"/>
    <w:rsid w:val="004C6F79"/>
    <w:rsid w:val="00506A8C"/>
    <w:rsid w:val="005800EF"/>
    <w:rsid w:val="005B6F9C"/>
    <w:rsid w:val="005C51B1"/>
    <w:rsid w:val="005D2AC2"/>
    <w:rsid w:val="005F3E07"/>
    <w:rsid w:val="00600232"/>
    <w:rsid w:val="00613885"/>
    <w:rsid w:val="00685456"/>
    <w:rsid w:val="006C2516"/>
    <w:rsid w:val="00780C0A"/>
    <w:rsid w:val="00792091"/>
    <w:rsid w:val="007C3425"/>
    <w:rsid w:val="007C4C15"/>
    <w:rsid w:val="00870FB8"/>
    <w:rsid w:val="008854A3"/>
    <w:rsid w:val="008C3137"/>
    <w:rsid w:val="009B285C"/>
    <w:rsid w:val="00A46CBA"/>
    <w:rsid w:val="00B25DD6"/>
    <w:rsid w:val="00B3310C"/>
    <w:rsid w:val="00B60854"/>
    <w:rsid w:val="00B72EE8"/>
    <w:rsid w:val="00BB5C1D"/>
    <w:rsid w:val="00C41FEA"/>
    <w:rsid w:val="00C735AB"/>
    <w:rsid w:val="00CA7B62"/>
    <w:rsid w:val="00CB7368"/>
    <w:rsid w:val="00CE71B0"/>
    <w:rsid w:val="00D05A26"/>
    <w:rsid w:val="00D20733"/>
    <w:rsid w:val="00E15262"/>
    <w:rsid w:val="00E15B11"/>
    <w:rsid w:val="00E35D7E"/>
    <w:rsid w:val="00E46701"/>
    <w:rsid w:val="00E50F32"/>
    <w:rsid w:val="00E8617F"/>
    <w:rsid w:val="00EA3DBE"/>
    <w:rsid w:val="00EE253A"/>
    <w:rsid w:val="00EF287D"/>
    <w:rsid w:val="00F04D64"/>
    <w:rsid w:val="00F4333A"/>
    <w:rsid w:val="00F523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F3C27"/>
  <w15:docId w15:val="{46CC52F9-50FA-4CD9-8CC0-8290B1008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line="288" w:lineRule="auto"/>
      <w:jc w:val="both"/>
    </w:pPr>
    <w:rPr>
      <w:rFonts w:ascii="Times New Roman" w:eastAsia="Times New Roman" w:hAnsi="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ascii="Times New Roman" w:eastAsia="Times New Roman" w:hAnsi="Times New Roman"/>
    </w:rPr>
  </w:style>
  <w:style w:type="paragraph" w:styleId="CommentSubject">
    <w:name w:val="annotation subject"/>
    <w:basedOn w:val="CommentText"/>
    <w:link w:val="CommentSubjectChar"/>
    <w:uiPriority w:val="99"/>
    <w:semiHidden/>
    <w:unhideWhenUsed/>
    <w:rPr>
      <w:b/>
    </w:rPr>
  </w:style>
  <w:style w:type="character" w:customStyle="1" w:styleId="CommentSubjectChar">
    <w:name w:val="Comment Subject Char"/>
    <w:link w:val="CommentSubject"/>
    <w:uiPriority w:val="99"/>
    <w:semiHidden/>
    <w:rPr>
      <w:rFonts w:ascii="Times New Roman" w:eastAsia="Times New Roman" w:hAnsi="Times New Roman"/>
      <w:b/>
    </w:rPr>
  </w:style>
  <w:style w:type="paragraph" w:styleId="BalloonText">
    <w:name w:val="Balloon Text"/>
    <w:basedOn w:val="Normal"/>
    <w:link w:val="BalloonTextChar"/>
    <w:uiPriority w:val="99"/>
    <w:semiHidden/>
    <w:unhideWhenUsed/>
    <w:pPr>
      <w:spacing w:before="0" w:line="240" w:lineRule="auto"/>
    </w:pPr>
    <w:rPr>
      <w:rFonts w:ascii="Tahoma" w:hAnsi="Tahoma"/>
      <w:sz w:val="16"/>
      <w:szCs w:val="16"/>
    </w:rPr>
  </w:style>
  <w:style w:type="character" w:customStyle="1" w:styleId="BalloonTextChar">
    <w:name w:val="Balloon Text Char"/>
    <w:link w:val="BalloonText"/>
    <w:uiPriority w:val="99"/>
    <w:semiHidden/>
    <w:rPr>
      <w:rFonts w:ascii="Tahoma" w:eastAsia="Times New Roman" w:hAnsi="Tahoma"/>
      <w:sz w:val="16"/>
      <w:szCs w:val="16"/>
    </w:rPr>
  </w:style>
  <w:style w:type="character" w:styleId="PlaceholderText">
    <w:name w:val="Placeholder Text"/>
    <w:basedOn w:val="DefaultParagraphFont"/>
    <w:uiPriority w:val="99"/>
    <w:semiHidden/>
    <w:rsid w:val="00EA3DBE"/>
    <w:rPr>
      <w:color w:val="808080"/>
    </w:rPr>
  </w:style>
  <w:style w:type="table" w:styleId="TableGrid">
    <w:name w:val="Table Grid"/>
    <w:basedOn w:val="TableNormal"/>
    <w:uiPriority w:val="39"/>
    <w:rsid w:val="008854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705</Words>
  <Characters>4025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Linh Cao Cẩm</cp:lastModifiedBy>
  <cp:revision>4</cp:revision>
  <dcterms:created xsi:type="dcterms:W3CDTF">2026-05-04T13:18:00Z</dcterms:created>
  <dcterms:modified xsi:type="dcterms:W3CDTF">2026-05-05T01:03:00Z</dcterms:modified>
</cp:coreProperties>
</file>